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國立中正大學教師升等送審之著作目錄一覽表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104.10.23</w:t>
      </w:r>
      <w:r>
        <w:rPr>
          <w:rFonts w:ascii="Times New Roman" w:hAnsi="Times New Roman" w:cs="Times New Roman"/>
          <w:b/>
          <w:sz w:val="28"/>
          <w:szCs w:val="28"/>
        </w:rPr>
        <w:t>修正</w:t>
      </w:r>
    </w:p>
    <w:tbl>
      <w:tblPr>
        <w:tblW w:w="10813" w:type="dxa"/>
        <w:jc w:val="left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80"/>
        <w:gridCol w:w="2820"/>
        <w:gridCol w:w="1920"/>
        <w:gridCol w:w="4093"/>
      </w:tblGrid>
      <w:tr>
        <w:trPr>
          <w:trHeight w:val="53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申請人姓名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</w:rPr>
              <w:t>單</w:t>
            </w:r>
            <w:r>
              <w:rPr>
                <w:rFonts w:ascii="Times New Roman" w:hAnsi="Times New Roman" w:cs="Times New Roman" w:eastAsia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前一等級教師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證書起資年月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 w:eastAsia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擬升等職級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標楷體"/>
                <w:bCs/>
                <w:color w:val="000000"/>
              </w:rPr>
              <w:t>□</w:t>
            </w:r>
            <w:r>
              <w:rPr>
                <w:rFonts w:cs="Times New Roman"/>
                <w:bCs/>
                <w:color w:val="000000"/>
              </w:rPr>
              <w:t>教授   □副教授   □助理教授</w:t>
            </w:r>
          </w:p>
        </w:tc>
      </w:tr>
    </w:tbl>
    <w:p>
      <w:pPr>
        <w:pStyle w:val="Normal"/>
        <w:snapToGrid w:val="false"/>
        <w:ind w:left="554" w:right="0" w:hanging="914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一、專門著作</w:t>
      </w:r>
    </w:p>
    <w:tbl>
      <w:tblPr>
        <w:tblW w:w="10810" w:type="dxa"/>
        <w:jc w:val="left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600"/>
        <w:gridCol w:w="600"/>
        <w:gridCol w:w="588"/>
        <w:gridCol w:w="5652"/>
        <w:gridCol w:w="581"/>
        <w:gridCol w:w="582"/>
        <w:gridCol w:w="582"/>
        <w:gridCol w:w="582"/>
        <w:gridCol w:w="518"/>
        <w:gridCol w:w="525"/>
      </w:tblGrid>
      <w:tr>
        <w:trPr>
          <w:trHeight w:val="345" w:hRule="atLeast"/>
          <w:cantSplit w:val="true"/>
        </w:trPr>
        <w:tc>
          <w:tcPr>
            <w:tcW w:w="10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HTMLPreformatted"/>
              <w:snapToGrid w:val="false"/>
              <w:ind w:left="374" w:right="0" w:hanging="374"/>
              <w:rPr/>
            </w:pP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一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代表著作應為申請人取得前一等級教師資格後及送審前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年內之著作（即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年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月後）；參考著作應為申請人取得前一等級教師資格後及送審前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年內之著作（即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年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月後）。但申請人曾於前述期限內懷孕或生產者，得申請延長前述年限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年。</w:t>
            </w:r>
          </w:p>
          <w:p>
            <w:pPr>
              <w:pStyle w:val="HTMLPreformatted"/>
              <w:snapToGrid w:val="false"/>
              <w:rPr>
                <w:rFonts w:ascii="Times New Roman" w:hAnsi="Times New Roman" w:eastAsia="標楷體" w:cs="Times New Roman"/>
                <w:b/>
                <w:b/>
                <w:sz w:val="22"/>
                <w:szCs w:val="22"/>
              </w:rPr>
            </w:pP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二</w:t>
            </w:r>
            <w:r>
              <w:rPr>
                <w:rFonts w:eastAsia="標楷體" w:cs="Times New Roman"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標楷體"/>
                <w:b/>
                <w:sz w:val="22"/>
                <w:szCs w:val="22"/>
              </w:rPr>
              <w:t>著作規定：</w:t>
            </w:r>
          </w:p>
          <w:p>
            <w:pPr>
              <w:pStyle w:val="Normal"/>
              <w:snapToGrid w:val="false"/>
              <w:ind w:left="528" w:right="0" w:hanging="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已發表之期刊論文：已於國內外學術或專業刊物發表（含具正式審查程序，並得公開及利用之電子期刊），或在國內外具有正式審查程序研討會發表且集結成冊出版公開發行（含以光碟發行）之著作。</w:t>
            </w:r>
          </w:p>
          <w:p>
            <w:pPr>
              <w:pStyle w:val="Normal"/>
              <w:snapToGrid w:val="false"/>
              <w:ind w:left="451" w:right="0" w:hanging="12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已被接受將定期發表之期刊論文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【應自該刊物出具證明所載日期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年內出版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證明文件併送外審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】</w:t>
            </w:r>
          </w:p>
          <w:p>
            <w:pPr>
              <w:pStyle w:val="Normal"/>
              <w:snapToGrid w:val="false"/>
              <w:ind w:left="450" w:right="0" w:hanging="1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已出版之專書</w:t>
            </w:r>
          </w:p>
          <w:p>
            <w:pPr>
              <w:pStyle w:val="Normal"/>
              <w:snapToGrid w:val="false"/>
              <w:ind w:left="528" w:right="0" w:hanging="197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已出版之研討會或專書論文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【應附正式審查程序之證明及出版頁（含出版者、發行日期、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ISBN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編號等），始得送審】</w:t>
            </w:r>
          </w:p>
          <w:p>
            <w:pPr>
              <w:pStyle w:val="Normal"/>
              <w:snapToGrid w:val="false"/>
              <w:ind w:left="436" w:right="0" w:hanging="436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三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申請人所附著作請依編號順序排列，欄位如不敷填寫，請自行接附。</w:t>
            </w:r>
          </w:p>
        </w:tc>
      </w:tr>
      <w:tr>
        <w:trPr>
          <w:trHeight w:val="345" w:hRule="atLeas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著作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類別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發表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類別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</w:rPr>
              <w:t>著</w:t>
            </w:r>
            <w:r>
              <w:rPr>
                <w:rFonts w:ascii="Times New Roman" w:hAnsi="Times New Roman" w:cs="Times New Roman" w:eastAsia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作</w:t>
            </w:r>
            <w:r>
              <w:rPr>
                <w:rFonts w:ascii="Times New Roman" w:hAnsi="Times New Roman" w:cs="Times New Roman" w:eastAsia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名</w:t>
            </w:r>
            <w:r>
              <w:rPr>
                <w:rFonts w:ascii="Times New Roman" w:hAnsi="Times New Roman" w:cs="Times New Roman" w:eastAsia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稱</w:t>
            </w:r>
          </w:p>
          <w:p>
            <w:pPr>
              <w:pStyle w:val="Normal"/>
              <w:snapToGrid w:val="false"/>
              <w:ind w:left="-1" w:right="0" w:hanging="35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【</w:t>
            </w:r>
            <w:r>
              <w:rPr>
                <w:rFonts w:ascii="Times New Roman" w:hAnsi="Times New Roman" w:cs="Times New Roman"/>
              </w:rPr>
              <w:t>請註明發表刊物、卷期、出版年月、頁碼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】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已出版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日　期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接受出版證明開立日期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著　　作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是否合著</w:t>
            </w:r>
          </w:p>
        </w:tc>
      </w:tr>
      <w:tr>
        <w:trPr>
          <w:trHeight w:val="36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否</w:t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代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著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刊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參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著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刊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textDirection w:val="tbRl"/>
            <w:vAlign w:val="center"/>
          </w:tcPr>
          <w:p>
            <w:pPr>
              <w:pStyle w:val="Normal"/>
              <w:spacing w:lineRule="auto"/>
              <w:ind w:left="113" w:right="113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會議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left="554" w:right="-382" w:hanging="9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二、參考資料</w:t>
      </w:r>
    </w:p>
    <w:p>
      <w:pPr>
        <w:pStyle w:val="Normal"/>
        <w:snapToGrid w:val="false"/>
        <w:ind w:left="492" w:right="-382" w:hanging="372"/>
        <w:jc w:val="both"/>
        <w:rPr/>
      </w:pPr>
      <w:r>
        <w:rPr>
          <w:rFonts w:cs="Times New Roman" w:ascii="Times New Roman" w:hAnsi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一</w:t>
      </w:r>
      <w:r>
        <w:rPr>
          <w:rFonts w:cs="Times New Roman" w:ascii="Times New Roman" w:hAnsi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>不受</w:t>
      </w:r>
      <w:r>
        <w:rPr>
          <w:rFonts w:cs="Times New Roman" w:ascii="Times New Roman" w:hAnsi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年內公開發表或出版之限制，凡</w:t>
      </w:r>
      <w:r>
        <w:rPr>
          <w:rFonts w:ascii="Times New Roman" w:hAnsi="Times New Roman" w:cs="Times New Roman"/>
          <w:b/>
          <w:szCs w:val="24"/>
          <w:u w:val="single"/>
        </w:rPr>
        <w:t>取得前一等級教師資格後</w:t>
      </w:r>
      <w:r>
        <w:rPr>
          <w:rFonts w:ascii="Times New Roman" w:hAnsi="Times New Roman" w:cs="Times New Roman"/>
          <w:b/>
          <w:szCs w:val="24"/>
        </w:rPr>
        <w:t>之教學研究成果均可。</w:t>
      </w:r>
    </w:p>
    <w:p>
      <w:pPr>
        <w:pStyle w:val="Normal"/>
        <w:snapToGrid w:val="false"/>
        <w:ind w:left="492" w:right="-382" w:hanging="372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二</w:t>
      </w:r>
      <w:r>
        <w:rPr>
          <w:rFonts w:cs="Times New Roman" w:ascii="Times New Roman" w:hAnsi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>申請人所附著作請依編號順序排列，欄位如不敷填寫，請自行接附。</w:t>
      </w:r>
    </w:p>
    <w:tbl>
      <w:tblPr>
        <w:tblW w:w="10810" w:type="dxa"/>
        <w:jc w:val="left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600"/>
        <w:gridCol w:w="600"/>
        <w:gridCol w:w="588"/>
        <w:gridCol w:w="5652"/>
        <w:gridCol w:w="581"/>
        <w:gridCol w:w="582"/>
        <w:gridCol w:w="582"/>
        <w:gridCol w:w="582"/>
        <w:gridCol w:w="518"/>
        <w:gridCol w:w="525"/>
      </w:tblGrid>
      <w:tr>
        <w:trPr>
          <w:trHeight w:val="345" w:hRule="atLeas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著作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類別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發表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類別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</w:rPr>
              <w:t>著</w:t>
            </w:r>
            <w:r>
              <w:rPr>
                <w:rFonts w:ascii="Times New Roman" w:hAnsi="Times New Roman" w:cs="Times New Roman" w:eastAsia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作</w:t>
            </w:r>
            <w:r>
              <w:rPr>
                <w:rFonts w:ascii="Times New Roman" w:hAnsi="Times New Roman" w:cs="Times New Roman" w:eastAsia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名</w:t>
            </w:r>
            <w:r>
              <w:rPr>
                <w:rFonts w:ascii="Times New Roman" w:hAnsi="Times New Roman" w:cs="Times New Roman" w:eastAsia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稱</w:t>
            </w:r>
          </w:p>
          <w:p>
            <w:pPr>
              <w:pStyle w:val="Normal"/>
              <w:snapToGrid w:val="false"/>
              <w:ind w:left="-1" w:right="0" w:hanging="35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【</w:t>
            </w:r>
            <w:r>
              <w:rPr>
                <w:rFonts w:ascii="Times New Roman" w:hAnsi="Times New Roman" w:cs="Times New Roman"/>
              </w:rPr>
              <w:t>請註明發表刊物、卷期、出版年月、頁碼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】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已出版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日　期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接受出版證明開立日期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著　　作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是否合著</w:t>
            </w:r>
          </w:p>
        </w:tc>
      </w:tr>
      <w:tr>
        <w:trPr>
          <w:trHeight w:val="36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否</w:t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參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資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料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刊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5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專</w:t>
            </w:r>
          </w:p>
          <w:p>
            <w:pPr>
              <w:pStyle w:val="Normal"/>
              <w:spacing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會議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2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</w:t>
            </w:r>
          </w:p>
        </w:tc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napToGrid w:val="false"/>
        <w:ind w:left="554" w:right="-382" w:hanging="9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三、歷次送審各級教師資格之代表著作名稱</w:t>
      </w:r>
    </w:p>
    <w:p>
      <w:pPr>
        <w:pStyle w:val="Normal"/>
        <w:snapToGrid w:val="false"/>
        <w:ind w:left="500" w:right="-382" w:hanging="303"/>
        <w:jc w:val="both"/>
        <w:rPr/>
      </w:pPr>
      <w:r>
        <w:rPr>
          <w:rFonts w:cs="Times New Roman" w:ascii="Times New Roman" w:hAnsi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一</w:t>
      </w:r>
      <w:r>
        <w:rPr>
          <w:rFonts w:cs="Times New Roman" w:ascii="Times New Roman" w:hAnsi="Times New Roman"/>
          <w:b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Cs w:val="24"/>
        </w:rPr>
        <w:t>請填寫歷次以著作或學位論文送審</w:t>
      </w:r>
      <w:r>
        <w:rPr>
          <w:rFonts w:cs="Times New Roman" w:ascii="Times New Roman" w:hAnsi="Times New Roman"/>
          <w:bCs/>
          <w:color w:val="000000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Cs w:val="24"/>
        </w:rPr>
        <w:t>包含通過及未通過</w:t>
      </w:r>
      <w:r>
        <w:rPr>
          <w:rFonts w:cs="Times New Roman" w:ascii="Times New Roman" w:hAnsi="Times New Roman"/>
          <w:bCs/>
          <w:color w:val="000000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Cs w:val="24"/>
        </w:rPr>
        <w:t>之代表著作名稱。</w:t>
      </w:r>
    </w:p>
    <w:p>
      <w:pPr>
        <w:pStyle w:val="Normal"/>
        <w:snapToGrid w:val="false"/>
        <w:ind w:left="500" w:right="-382" w:hanging="303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二</w:t>
      </w:r>
      <w:r>
        <w:rPr>
          <w:rFonts w:cs="Times New Roman" w:ascii="Times New Roman" w:hAnsi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>代表著作應以未曾送審使用者為限，務請確實填寫。</w:t>
      </w:r>
    </w:p>
    <w:tbl>
      <w:tblPr>
        <w:tblW w:w="10810" w:type="dxa"/>
        <w:jc w:val="left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60"/>
        <w:gridCol w:w="6360"/>
        <w:gridCol w:w="1320"/>
        <w:gridCol w:w="1570"/>
      </w:tblGrid>
      <w:tr>
        <w:trPr>
          <w:trHeight w:val="680" w:hRule="atLeast"/>
          <w:cantSplit w:val="true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送審等級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</w:rPr>
              <w:t>著</w:t>
            </w:r>
            <w:r>
              <w:rPr>
                <w:rFonts w:ascii="Times New Roman" w:hAnsi="Times New Roman" w:cs="Times New Roman" w:eastAsia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作</w:t>
            </w:r>
            <w:r>
              <w:rPr>
                <w:rFonts w:ascii="Times New Roman" w:hAnsi="Times New Roman" w:cs="Times New Roman" w:eastAsia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名</w:t>
            </w:r>
            <w:r>
              <w:rPr>
                <w:rFonts w:ascii="Times New Roman" w:hAnsi="Times New Roman" w:cs="Times New Roman" w:eastAsia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稱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【</w:t>
            </w:r>
            <w:r>
              <w:rPr>
                <w:rFonts w:ascii="Times New Roman" w:hAnsi="Times New Roman" w:cs="Times New Roman"/>
              </w:rPr>
              <w:t>請註明發表刊物、卷期、出版年月、頁碼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審定年月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是否通過</w:t>
            </w:r>
          </w:p>
        </w:tc>
      </w:tr>
      <w:tr>
        <w:trPr>
          <w:trHeight w:val="680" w:hRule="atLeast"/>
          <w:cantSplit w:val="true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</w:rPr>
            </w:pPr>
            <w:r>
              <w:rPr>
                <w:rFonts w:cs="標楷體"/>
                <w:sz w:val="26"/>
              </w:rPr>
              <w:t>□</w:t>
            </w:r>
            <w:r>
              <w:rPr>
                <w:rFonts w:cs="Times New Roman"/>
                <w:sz w:val="26"/>
              </w:rPr>
              <w:t>助理教授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  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標楷體"/>
              </w:rPr>
              <w:t>□</w:t>
            </w:r>
            <w:r>
              <w:rPr>
                <w:rFonts w:cs="Times New Roman"/>
              </w:rPr>
              <w:t>是   □否</w:t>
            </w:r>
          </w:p>
        </w:tc>
      </w:tr>
      <w:tr>
        <w:trPr>
          <w:trHeight w:val="680" w:hRule="atLeast"/>
          <w:cantSplit w:val="true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</w:rPr>
            </w:pPr>
            <w:r>
              <w:rPr>
                <w:rFonts w:cs="標楷體"/>
                <w:sz w:val="26"/>
              </w:rPr>
              <w:t>□</w:t>
            </w:r>
            <w:r>
              <w:rPr>
                <w:rFonts w:cs="Times New Roman"/>
                <w:sz w:val="26"/>
              </w:rPr>
              <w:t>副教授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  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標楷體"/>
              </w:rPr>
              <w:t>□</w:t>
            </w:r>
            <w:r>
              <w:rPr>
                <w:rFonts w:cs="Times New Roman"/>
              </w:rPr>
              <w:t>是   □否</w:t>
            </w:r>
          </w:p>
        </w:tc>
      </w:tr>
      <w:tr>
        <w:trPr>
          <w:trHeight w:val="680" w:hRule="atLeast"/>
          <w:cantSplit w:val="true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</w:rPr>
            </w:pPr>
            <w:r>
              <w:rPr>
                <w:rFonts w:cs="標楷體"/>
                <w:sz w:val="26"/>
              </w:rPr>
              <w:t>□</w:t>
            </w:r>
            <w:r>
              <w:rPr>
                <w:rFonts w:cs="Times New Roman"/>
                <w:sz w:val="26"/>
              </w:rPr>
              <w:t>教授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  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標楷體"/>
              </w:rPr>
              <w:t>□</w:t>
            </w:r>
            <w:r>
              <w:rPr>
                <w:rFonts w:cs="Times New Roman"/>
              </w:rPr>
              <w:t>是   □否</w:t>
            </w:r>
          </w:p>
        </w:tc>
      </w:tr>
    </w:tbl>
    <w:p>
      <w:pPr>
        <w:pStyle w:val="Normal"/>
        <w:snapToGrid w:val="false"/>
        <w:ind w:left="554" w:right="-382" w:hanging="9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napToGrid w:val="false"/>
        <w:ind w:left="554" w:right="-382" w:hanging="9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備註：</w:t>
      </w:r>
    </w:p>
    <w:p>
      <w:pPr>
        <w:pStyle w:val="Normal"/>
        <w:snapToGrid w:val="false"/>
        <w:ind w:left="544" w:right="0" w:hanging="902"/>
        <w:jc w:val="both"/>
        <w:rPr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本表應列為著作外審之附件，外審著作請確認與本表內容一致。</w:t>
      </w:r>
    </w:p>
    <w:p>
      <w:pPr>
        <w:pStyle w:val="Normal"/>
        <w:snapToGrid w:val="false"/>
        <w:ind w:left="544" w:right="-235" w:hanging="902"/>
        <w:rPr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二、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升等通過後，報部請頒證書所填「教師資格審查履歷表」之</w:t>
      </w:r>
      <w:r>
        <w:rPr>
          <w:rFonts w:ascii="Times New Roman" w:hAnsi="Times New Roman" w:cs="Times New Roman"/>
          <w:b/>
          <w:sz w:val="28"/>
          <w:szCs w:val="28"/>
        </w:rPr>
        <w:t>送審著作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應與本表一致。</w:t>
      </w:r>
    </w:p>
    <w:p>
      <w:pPr>
        <w:pStyle w:val="Normal"/>
        <w:snapToGrid w:val="false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napToGrid w:val="false"/>
        <w:rPr/>
      </w:pPr>
      <w:r>
        <w:rPr>
          <w:rFonts w:ascii="Times New Roman" w:hAnsi="Times New Roman" w:cs="Times New Roman"/>
          <w:sz w:val="28"/>
          <w:szCs w:val="28"/>
        </w:rPr>
        <w:t>升等申請人：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　　　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（請簽名）　　　　　　日期：　　年　　月　　日</w:t>
      </w:r>
    </w:p>
    <w:p>
      <w:pPr>
        <w:pStyle w:val="Normal"/>
        <w:snapToGrid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810" w:type="dxa"/>
        <w:jc w:val="left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6360"/>
        <w:gridCol w:w="2280"/>
        <w:gridCol w:w="2170"/>
      </w:tblGrid>
      <w:tr>
        <w:trPr>
          <w:trHeight w:val="415" w:hRule="atLeast"/>
          <w:cantSplit w:val="true"/>
        </w:trPr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double"/>
              </w:rPr>
              <w:t>未符送審規定之著作應不能送交校外學者專家進行著作審查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各學院、學系審議教師升等案時，應注意教師所送升等著作是否符合送審規定。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系所承辦人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系所主管</w:t>
            </w:r>
          </w:p>
        </w:tc>
      </w:tr>
      <w:tr>
        <w:trPr>
          <w:trHeight w:val="894" w:hRule="atLeast"/>
          <w:cantSplit w:val="true"/>
        </w:trPr>
        <w:tc>
          <w:tcPr>
            <w:tcW w:w="6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sectPr>
      <w:type w:val="nextPage"/>
      <w:pgSz w:w="11906" w:h="16838"/>
      <w:pgMar w:left="851" w:right="851" w:header="0" w:top="680" w:footer="0" w:bottom="68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標楷體" w:hAnsi="標楷體" w:eastAsia="標楷體" w:cs="新細明體;PMingLiU"/>
      <w:color w:val="auto"/>
      <w:sz w:val="24"/>
      <w:szCs w:val="32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  <w:sz w:val="24"/>
      <w:szCs w:val="24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標楷體" w:hAnsi="標楷體" w:eastAsia="標楷體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標楷體" w:hAnsi="標楷體" w:eastAsia="標楷體" w:cs="Times New Roman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;MingLiU" w:hAnsi="細明體;MingLiU" w:eastAsia="細明體;MingLiU" w:cs="細明體;MingLiU"/>
      <w:szCs w:val="24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3</Pages>
  <Words>991</Words>
  <Characters>1009</Characters>
  <CharactersWithSpaces>1164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2015-11-14T15:26:00Z</dcterms:created>
  <dc:creator>Admin</dc:creator>
  <dc:description/>
  <dc:language>zh-TW</dc:language>
  <cp:lastModifiedBy>user</cp:lastModifiedBy>
  <cp:lastPrinted>2011-09-29T16:03:00Z</cp:lastPrinted>
  <dcterms:modified xsi:type="dcterms:W3CDTF">2015-11-14T15:26:00Z</dcterms:modified>
  <cp:revision>2</cp:revision>
  <dc:subject/>
  <dc:title>國立中正大學教師升等送審之著作目錄一覽表             99</dc:title>
</cp:coreProperties>
</file>