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14" w:rsidRPr="009727AC" w:rsidRDefault="00541814" w:rsidP="002C1D74">
      <w:pPr>
        <w:spacing w:afterLines="25" w:line="400" w:lineRule="exact"/>
        <w:jc w:val="center"/>
        <w:rPr>
          <w:rFonts w:ascii="標楷體" w:eastAsia="標楷體" w:hAnsi="標楷體"/>
          <w:sz w:val="38"/>
          <w:szCs w:val="38"/>
        </w:rPr>
      </w:pPr>
      <w:r w:rsidRPr="009727AC">
        <w:rPr>
          <w:rFonts w:ascii="標楷體" w:eastAsia="標楷體" w:hAnsi="標楷體" w:cs="標楷體" w:hint="eastAsia"/>
          <w:spacing w:val="-8"/>
          <w:sz w:val="38"/>
          <w:szCs w:val="38"/>
        </w:rPr>
        <w:t>國立中正大學理學院</w:t>
      </w:r>
      <w:r w:rsidRPr="009727AC">
        <w:rPr>
          <w:rFonts w:ascii="標楷體" w:eastAsia="標楷體" w:hAnsi="標楷體" w:cs="標楷體"/>
          <w:spacing w:val="-8"/>
          <w:sz w:val="38"/>
          <w:szCs w:val="38"/>
          <w:u w:val="single"/>
        </w:rPr>
        <w:t xml:space="preserve">    </w:t>
      </w:r>
      <w:r w:rsidRPr="009727AC">
        <w:rPr>
          <w:rFonts w:ascii="標楷體" w:eastAsia="標楷體" w:hAnsi="標楷體" w:cs="標楷體" w:hint="eastAsia"/>
          <w:spacing w:val="-8"/>
          <w:sz w:val="38"/>
          <w:szCs w:val="38"/>
        </w:rPr>
        <w:t>系</w:t>
      </w:r>
      <w:r w:rsidRPr="009727AC">
        <w:rPr>
          <w:rFonts w:ascii="標楷體" w:eastAsia="標楷體" w:hAnsi="標楷體" w:cs="標楷體"/>
          <w:spacing w:val="-8"/>
          <w:sz w:val="38"/>
          <w:szCs w:val="38"/>
        </w:rPr>
        <w:t>(</w:t>
      </w:r>
      <w:r w:rsidRPr="009727AC">
        <w:rPr>
          <w:rFonts w:ascii="標楷體" w:eastAsia="標楷體" w:hAnsi="標楷體" w:cs="標楷體" w:hint="eastAsia"/>
          <w:spacing w:val="-8"/>
          <w:sz w:val="38"/>
          <w:szCs w:val="38"/>
        </w:rPr>
        <w:t>所</w:t>
      </w:r>
      <w:r w:rsidRPr="009727AC">
        <w:rPr>
          <w:rFonts w:ascii="標楷體" w:eastAsia="標楷體" w:hAnsi="標楷體" w:cs="標楷體"/>
          <w:spacing w:val="-8"/>
          <w:sz w:val="38"/>
          <w:szCs w:val="38"/>
        </w:rPr>
        <w:t>)</w:t>
      </w:r>
      <w:r w:rsidRPr="009727AC">
        <w:rPr>
          <w:rFonts w:ascii="標楷體" w:eastAsia="標楷體" w:hAnsi="標楷體" w:cs="標楷體" w:hint="eastAsia"/>
          <w:spacing w:val="-8"/>
          <w:sz w:val="38"/>
          <w:szCs w:val="38"/>
        </w:rPr>
        <w:t>教師升等服務及輔導成績評分表</w:t>
      </w:r>
    </w:p>
    <w:tbl>
      <w:tblPr>
        <w:tblW w:w="0" w:type="auto"/>
        <w:jc w:val="right"/>
        <w:tblInd w:w="-430" w:type="dxa"/>
        <w:tblCellMar>
          <w:left w:w="28" w:type="dxa"/>
          <w:right w:w="28" w:type="dxa"/>
        </w:tblCellMar>
        <w:tblLook w:val="0000"/>
      </w:tblPr>
      <w:tblGrid>
        <w:gridCol w:w="800"/>
        <w:gridCol w:w="2959"/>
      </w:tblGrid>
      <w:tr w:rsidR="00541814" w:rsidRPr="00157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0" w:type="dxa"/>
          </w:tcPr>
          <w:p w:rsidR="00541814" w:rsidRPr="001575DB" w:rsidRDefault="00541814" w:rsidP="002C1D7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75DB">
              <w:rPr>
                <w:rFonts w:eastAsia="標楷體"/>
                <w:sz w:val="18"/>
                <w:szCs w:val="18"/>
              </w:rPr>
              <w:t>95.09.12</w:t>
            </w:r>
          </w:p>
        </w:tc>
        <w:tc>
          <w:tcPr>
            <w:tcW w:w="2959" w:type="dxa"/>
          </w:tcPr>
          <w:p w:rsidR="00541814" w:rsidRPr="001575DB" w:rsidRDefault="00541814" w:rsidP="002C1D7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75DB">
              <w:rPr>
                <w:rFonts w:eastAsia="標楷體" w:cs="標楷體" w:hint="eastAsia"/>
                <w:sz w:val="18"/>
                <w:szCs w:val="18"/>
              </w:rPr>
              <w:t>第</w:t>
            </w:r>
            <w:r w:rsidRPr="001575DB">
              <w:rPr>
                <w:rFonts w:eastAsia="標楷體"/>
                <w:sz w:val="18"/>
                <w:szCs w:val="18"/>
              </w:rPr>
              <w:t>253</w:t>
            </w:r>
            <w:r w:rsidRPr="001575DB">
              <w:rPr>
                <w:rFonts w:eastAsia="標楷體" w:cs="標楷體" w:hint="eastAsia"/>
                <w:sz w:val="18"/>
                <w:szCs w:val="18"/>
              </w:rPr>
              <w:t>次校教師評審委員會修正通過</w:t>
            </w:r>
          </w:p>
        </w:tc>
      </w:tr>
      <w:tr w:rsidR="00541814" w:rsidRPr="00157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0" w:type="dxa"/>
          </w:tcPr>
          <w:p w:rsidR="00541814" w:rsidRPr="001575DB" w:rsidRDefault="00541814" w:rsidP="002C1D7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75DB">
              <w:rPr>
                <w:rFonts w:eastAsia="標楷體"/>
                <w:sz w:val="18"/>
                <w:szCs w:val="18"/>
              </w:rPr>
              <w:t>95.10.26</w:t>
            </w:r>
          </w:p>
        </w:tc>
        <w:tc>
          <w:tcPr>
            <w:tcW w:w="2959" w:type="dxa"/>
          </w:tcPr>
          <w:p w:rsidR="00541814" w:rsidRPr="001575DB" w:rsidRDefault="00541814" w:rsidP="002C1D7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95</w:t>
            </w:r>
            <w:r>
              <w:rPr>
                <w:rFonts w:eastAsia="標楷體" w:cs="標楷體" w:hint="eastAsia"/>
                <w:sz w:val="18"/>
                <w:szCs w:val="18"/>
              </w:rPr>
              <w:t>學年第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 w:cs="標楷體" w:hint="eastAsia"/>
                <w:sz w:val="18"/>
                <w:szCs w:val="18"/>
              </w:rPr>
              <w:t>次</w:t>
            </w:r>
            <w:r w:rsidRPr="001575DB">
              <w:rPr>
                <w:rFonts w:eastAsia="標楷體" w:cs="標楷體" w:hint="eastAsia"/>
                <w:sz w:val="18"/>
                <w:szCs w:val="18"/>
              </w:rPr>
              <w:t>院教評會修正通過</w:t>
            </w:r>
          </w:p>
        </w:tc>
      </w:tr>
      <w:tr w:rsidR="00541814" w:rsidRPr="00157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0" w:type="dxa"/>
          </w:tcPr>
          <w:p w:rsidR="00541814" w:rsidRPr="001575DB" w:rsidRDefault="00541814" w:rsidP="002C1D7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75DB">
              <w:rPr>
                <w:rFonts w:eastAsia="標楷體"/>
                <w:sz w:val="18"/>
                <w:szCs w:val="18"/>
              </w:rPr>
              <w:t>95.11.23</w:t>
            </w:r>
          </w:p>
        </w:tc>
        <w:tc>
          <w:tcPr>
            <w:tcW w:w="2959" w:type="dxa"/>
          </w:tcPr>
          <w:p w:rsidR="00541814" w:rsidRPr="001575DB" w:rsidRDefault="00541814" w:rsidP="002C1D74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95</w:t>
            </w:r>
            <w:r>
              <w:rPr>
                <w:rFonts w:eastAsia="標楷體" w:cs="標楷體" w:hint="eastAsia"/>
                <w:sz w:val="18"/>
                <w:szCs w:val="18"/>
              </w:rPr>
              <w:t>學年第</w:t>
            </w:r>
            <w:r>
              <w:rPr>
                <w:rFonts w:eastAsia="標楷體"/>
                <w:sz w:val="18"/>
                <w:szCs w:val="18"/>
              </w:rPr>
              <w:t>4</w:t>
            </w:r>
            <w:r>
              <w:rPr>
                <w:rFonts w:eastAsia="標楷體" w:cs="標楷體" w:hint="eastAsia"/>
                <w:sz w:val="18"/>
                <w:szCs w:val="18"/>
              </w:rPr>
              <w:t>次</w:t>
            </w:r>
            <w:r w:rsidRPr="001575DB">
              <w:rPr>
                <w:rFonts w:eastAsia="標楷體" w:cs="標楷體" w:hint="eastAsia"/>
                <w:sz w:val="18"/>
                <w:szCs w:val="18"/>
              </w:rPr>
              <w:t>院教評會修正通過</w:t>
            </w:r>
          </w:p>
        </w:tc>
      </w:tr>
      <w:tr w:rsidR="00541814" w:rsidRPr="001575D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00" w:type="dxa"/>
          </w:tcPr>
          <w:p w:rsidR="00541814" w:rsidRPr="001575DB" w:rsidRDefault="00541814" w:rsidP="00FA3E60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1575DB">
              <w:rPr>
                <w:rFonts w:eastAsia="標楷體"/>
                <w:sz w:val="18"/>
                <w:szCs w:val="18"/>
              </w:rPr>
              <w:t>95.11.29</w:t>
            </w:r>
          </w:p>
        </w:tc>
        <w:tc>
          <w:tcPr>
            <w:tcW w:w="2959" w:type="dxa"/>
          </w:tcPr>
          <w:p w:rsidR="00541814" w:rsidRPr="001575DB" w:rsidRDefault="00541814" w:rsidP="00FA3E60">
            <w:pPr>
              <w:spacing w:line="20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95</w:t>
            </w:r>
            <w:r>
              <w:rPr>
                <w:rFonts w:eastAsia="標楷體" w:cs="標楷體" w:hint="eastAsia"/>
                <w:sz w:val="18"/>
                <w:szCs w:val="18"/>
              </w:rPr>
              <w:t>學年第</w:t>
            </w:r>
            <w:r>
              <w:rPr>
                <w:rFonts w:eastAsia="標楷體"/>
                <w:sz w:val="18"/>
                <w:szCs w:val="18"/>
              </w:rPr>
              <w:t>1</w:t>
            </w:r>
            <w:r>
              <w:rPr>
                <w:rFonts w:eastAsia="標楷體" w:cs="標楷體" w:hint="eastAsia"/>
                <w:sz w:val="18"/>
                <w:szCs w:val="18"/>
              </w:rPr>
              <w:t>次</w:t>
            </w:r>
            <w:r w:rsidRPr="001575DB">
              <w:rPr>
                <w:rFonts w:eastAsia="標楷體" w:cs="標楷體" w:hint="eastAsia"/>
                <w:sz w:val="18"/>
                <w:szCs w:val="18"/>
              </w:rPr>
              <w:t>院務會議修正通過</w:t>
            </w:r>
          </w:p>
        </w:tc>
      </w:tr>
    </w:tbl>
    <w:p w:rsidR="00541814" w:rsidRPr="001575DB" w:rsidRDefault="00541814" w:rsidP="00600C29">
      <w:pPr>
        <w:spacing w:line="180" w:lineRule="exact"/>
        <w:jc w:val="right"/>
        <w:rPr>
          <w:rFonts w:eastAsia="文鼎粗隸"/>
        </w:rPr>
      </w:pPr>
    </w:p>
    <w:tbl>
      <w:tblPr>
        <w:tblStyle w:val="TableGrid"/>
        <w:tblW w:w="10376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624"/>
        <w:gridCol w:w="788"/>
        <w:gridCol w:w="8"/>
        <w:gridCol w:w="2044"/>
        <w:gridCol w:w="1420"/>
        <w:gridCol w:w="1125"/>
        <w:gridCol w:w="919"/>
        <w:gridCol w:w="1384"/>
        <w:gridCol w:w="20"/>
        <w:gridCol w:w="1306"/>
        <w:gridCol w:w="738"/>
      </w:tblGrid>
      <w:tr w:rsidR="00541814" w:rsidRPr="001575DB">
        <w:trPr>
          <w:jc w:val="center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nil"/>
            </w:tcBorders>
            <w:vAlign w:val="center"/>
          </w:tcPr>
          <w:p w:rsidR="00541814" w:rsidRPr="001575DB" w:rsidRDefault="00541814" w:rsidP="001B24A5">
            <w:pPr>
              <w:spacing w:line="300" w:lineRule="exact"/>
              <w:jc w:val="center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5385" w:type="dxa"/>
            <w:gridSpan w:val="5"/>
            <w:tcBorders>
              <w:top w:val="single" w:sz="12" w:space="0" w:color="auto"/>
              <w:left w:val="nil"/>
              <w:bottom w:val="double" w:sz="12" w:space="0" w:color="auto"/>
              <w:right w:val="single" w:sz="8" w:space="0" w:color="auto"/>
            </w:tcBorders>
            <w:vAlign w:val="center"/>
          </w:tcPr>
          <w:p w:rsidR="00541814" w:rsidRPr="001575DB" w:rsidRDefault="00541814" w:rsidP="006761F2">
            <w:pPr>
              <w:spacing w:line="260" w:lineRule="exact"/>
              <w:ind w:leftChars="200" w:left="480"/>
              <w:jc w:val="both"/>
              <w:rPr>
                <w:rFonts w:eastAsia="標楷體"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snapToGrid w:val="0"/>
                <w:sz w:val="24"/>
              </w:rPr>
              <w:t>服務與輔導成績項目及給分標準</w:t>
            </w:r>
          </w:p>
        </w:tc>
        <w:tc>
          <w:tcPr>
            <w:tcW w:w="3629" w:type="dxa"/>
            <w:gridSpan w:val="4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541814" w:rsidRPr="001575DB" w:rsidRDefault="00541814" w:rsidP="003903A0">
            <w:pPr>
              <w:spacing w:line="260" w:lineRule="exact"/>
              <w:jc w:val="center"/>
              <w:rPr>
                <w:rFonts w:eastAsia="標楷體"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snapToGrid w:val="0"/>
                <w:sz w:val="24"/>
              </w:rPr>
              <w:t>請申請人簡述服務與輔導之貢獻並檢附相關證明文件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3903A0">
            <w:pPr>
              <w:spacing w:line="240" w:lineRule="exact"/>
              <w:jc w:val="center"/>
              <w:rPr>
                <w:rFonts w:eastAsia="標楷體"/>
                <w:snapToGrid w:val="0"/>
                <w:spacing w:val="-16"/>
                <w:szCs w:val="20"/>
              </w:rPr>
            </w:pPr>
            <w:r w:rsidRPr="001575DB">
              <w:rPr>
                <w:rFonts w:eastAsia="標楷體" w:cs="標楷體" w:hint="eastAsia"/>
                <w:snapToGrid w:val="0"/>
                <w:spacing w:val="-16"/>
                <w:szCs w:val="20"/>
              </w:rPr>
              <w:t>申請人自評分數</w:t>
            </w:r>
          </w:p>
        </w:tc>
      </w:tr>
      <w:tr w:rsidR="00541814" w:rsidRPr="001575DB">
        <w:trPr>
          <w:jc w:val="center"/>
        </w:trPr>
        <w:tc>
          <w:tcPr>
            <w:tcW w:w="624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427900">
            <w:pPr>
              <w:spacing w:line="260" w:lineRule="exact"/>
              <w:jc w:val="center"/>
              <w:rPr>
                <w:rFonts w:eastAsia="標楷體"/>
                <w:i/>
                <w:i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擔任行政主管情形</w:t>
            </w:r>
          </w:p>
        </w:tc>
        <w:tc>
          <w:tcPr>
            <w:tcW w:w="5385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41814" w:rsidRPr="001575DB" w:rsidRDefault="00541814" w:rsidP="003C7C67">
            <w:pPr>
              <w:spacing w:line="260" w:lineRule="exact"/>
              <w:ind w:leftChars="50" w:left="120" w:rightChars="50" w:right="120"/>
              <w:jc w:val="both"/>
              <w:rPr>
                <w:rFonts w:eastAsia="標楷體"/>
                <w:b/>
                <w:bCs/>
                <w:snapToGrid w:val="0"/>
                <w:sz w:val="22"/>
                <w:szCs w:val="22"/>
              </w:rPr>
            </w:pPr>
            <w:r w:rsidRPr="001575DB">
              <w:rPr>
                <w:rFonts w:eastAsia="標楷體"/>
                <w:b/>
                <w:bCs/>
                <w:snapToGrid w:val="0"/>
                <w:sz w:val="22"/>
                <w:szCs w:val="22"/>
              </w:rPr>
              <w:t>(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2"/>
                <w:szCs w:val="22"/>
              </w:rPr>
              <w:t>他校成績折半計算</w:t>
            </w:r>
            <w:r w:rsidRPr="001575DB">
              <w:rPr>
                <w:rFonts w:eastAsia="標楷體"/>
                <w:b/>
                <w:bCs/>
                <w:snapToGrid w:val="0"/>
                <w:sz w:val="22"/>
                <w:szCs w:val="22"/>
              </w:rPr>
              <w:t>)</w:t>
            </w:r>
          </w:p>
          <w:p w:rsidR="00541814" w:rsidRPr="001575DB" w:rsidRDefault="00541814" w:rsidP="005E4561">
            <w:pPr>
              <w:spacing w:beforeLines="25" w:line="260" w:lineRule="exact"/>
              <w:ind w:leftChars="50" w:left="120" w:rightChars="50" w:right="120"/>
              <w:jc w:val="both"/>
              <w:rPr>
                <w:rFonts w:eastAsia="標楷體"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snapToGrid w:val="0"/>
                <w:sz w:val="24"/>
              </w:rPr>
              <w:t>擔任學校行政主管、一級主管</w:t>
            </w:r>
            <w:r w:rsidRPr="001575DB">
              <w:rPr>
                <w:rFonts w:eastAsia="標楷體"/>
                <w:snapToGrid w:val="0"/>
                <w:sz w:val="24"/>
              </w:rPr>
              <w:t>(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含系、所主管</w:t>
            </w:r>
            <w:r w:rsidRPr="001575DB">
              <w:rPr>
                <w:rFonts w:eastAsia="標楷體"/>
                <w:snapToGrid w:val="0"/>
                <w:sz w:val="24"/>
              </w:rPr>
              <w:t>)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每學期加</w:t>
            </w:r>
            <w:r w:rsidRPr="001575DB">
              <w:rPr>
                <w:rFonts w:eastAsia="標楷體"/>
                <w:snapToGrid w:val="0"/>
                <w:sz w:val="24"/>
              </w:rPr>
              <w:t>2</w:t>
            </w:r>
            <w:r w:rsidRPr="001575DB">
              <w:rPr>
                <w:rFonts w:eastAsia="標楷體" w:hAnsi="標楷體" w:cs="標楷體" w:hint="eastAsia"/>
                <w:snapToGrid w:val="0"/>
                <w:sz w:val="24"/>
              </w:rPr>
              <w:t>分，二級主管每學期加</w:t>
            </w:r>
            <w:r w:rsidRPr="001575DB">
              <w:rPr>
                <w:rFonts w:eastAsia="標楷體"/>
                <w:snapToGrid w:val="0"/>
                <w:sz w:val="24"/>
              </w:rPr>
              <w:t>1</w:t>
            </w:r>
            <w:r w:rsidRPr="001575DB">
              <w:rPr>
                <w:rFonts w:eastAsia="標楷體" w:hAnsi="標楷體" w:cs="標楷體" w:hint="eastAsia"/>
                <w:snapToGrid w:val="0"/>
                <w:sz w:val="24"/>
              </w:rPr>
              <w:t>分，最多加</w:t>
            </w:r>
            <w:r w:rsidRPr="001575DB">
              <w:rPr>
                <w:rFonts w:eastAsia="標楷體"/>
                <w:snapToGrid w:val="0"/>
                <w:sz w:val="24"/>
              </w:rPr>
              <w:t>10</w:t>
            </w:r>
            <w:r w:rsidRPr="001575DB">
              <w:rPr>
                <w:rFonts w:eastAsia="標楷體" w:hAnsi="標楷體" w:cs="標楷體" w:hint="eastAsia"/>
                <w:snapToGrid w:val="0"/>
                <w:sz w:val="24"/>
              </w:rPr>
              <w:t>分</w:t>
            </w:r>
          </w:p>
        </w:tc>
        <w:tc>
          <w:tcPr>
            <w:tcW w:w="3629" w:type="dxa"/>
            <w:gridSpan w:val="4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41814" w:rsidRDefault="00541814" w:rsidP="009727AC">
            <w:pPr>
              <w:spacing w:line="260" w:lineRule="exact"/>
              <w:jc w:val="both"/>
              <w:rPr>
                <w:rFonts w:eastAsia="標楷體"/>
                <w:snapToGrid w:val="0"/>
                <w:sz w:val="24"/>
              </w:rPr>
            </w:pPr>
          </w:p>
          <w:p w:rsidR="00541814" w:rsidRPr="001575DB" w:rsidRDefault="00541814" w:rsidP="009727AC">
            <w:pPr>
              <w:spacing w:line="260" w:lineRule="exact"/>
              <w:jc w:val="both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738" w:type="dxa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F60496">
            <w:pPr>
              <w:spacing w:line="260" w:lineRule="exact"/>
              <w:jc w:val="both"/>
              <w:rPr>
                <w:rFonts w:eastAsia="標楷體"/>
                <w:snapToGrid w:val="0"/>
                <w:sz w:val="24"/>
              </w:rPr>
            </w:pPr>
          </w:p>
        </w:tc>
      </w:tr>
      <w:tr w:rsidR="00541814" w:rsidRPr="001575DB">
        <w:trPr>
          <w:trHeight w:val="15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服</w:t>
            </w:r>
          </w:p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務</w:t>
            </w:r>
          </w:p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與</w:t>
            </w:r>
          </w:p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輔</w:t>
            </w:r>
          </w:p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導</w:t>
            </w:r>
          </w:p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項</w:t>
            </w:r>
          </w:p>
          <w:p w:rsidR="00541814" w:rsidRPr="001575DB" w:rsidRDefault="00541814" w:rsidP="00844389">
            <w:pPr>
              <w:spacing w:line="360" w:lineRule="auto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目</w:t>
            </w:r>
          </w:p>
        </w:tc>
        <w:tc>
          <w:tcPr>
            <w:tcW w:w="5385" w:type="dxa"/>
            <w:gridSpan w:val="5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41814" w:rsidRPr="001575DB" w:rsidRDefault="00541814" w:rsidP="00EF2B2E">
            <w:pPr>
              <w:spacing w:beforeLines="25" w:line="260" w:lineRule="exact"/>
              <w:ind w:leftChars="25" w:left="60" w:rightChars="15" w:right="36"/>
              <w:jc w:val="both"/>
              <w:rPr>
                <w:rFonts w:eastAsia="標楷體"/>
                <w:b/>
                <w:bCs/>
                <w:kern w:val="2"/>
                <w:sz w:val="26"/>
                <w:szCs w:val="26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6"/>
                <w:szCs w:val="26"/>
              </w:rPr>
              <w:t>一、</w:t>
            </w:r>
            <w:r w:rsidRPr="001575DB">
              <w:rPr>
                <w:rFonts w:eastAsia="標楷體" w:cs="標楷體" w:hint="eastAsia"/>
                <w:b/>
                <w:bCs/>
                <w:kern w:val="2"/>
                <w:sz w:val="26"/>
                <w:szCs w:val="26"/>
              </w:rPr>
              <w:t>基本服務與輔導項目</w:t>
            </w:r>
          </w:p>
          <w:p w:rsidR="00541814" w:rsidRPr="001575DB" w:rsidRDefault="00541814" w:rsidP="00786F4F">
            <w:pPr>
              <w:spacing w:beforeLines="25" w:line="260" w:lineRule="exact"/>
              <w:ind w:leftChars="25" w:left="60" w:rightChars="15" w:right="36" w:firstLineChars="37" w:firstLine="81"/>
              <w:jc w:val="both"/>
              <w:rPr>
                <w:rFonts w:eastAsia="標楷體"/>
                <w:i/>
                <w:iCs/>
                <w:snapToGrid w:val="0"/>
                <w:sz w:val="22"/>
                <w:szCs w:val="22"/>
              </w:rPr>
            </w:pP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[</w:t>
            </w:r>
            <w:r w:rsidRPr="001575DB">
              <w:rPr>
                <w:rFonts w:eastAsia="標楷體" w:hAnsi="標楷體" w:cs="標楷體" w:hint="eastAsia"/>
                <w:i/>
                <w:iCs/>
                <w:snapToGrid w:val="0"/>
                <w:sz w:val="22"/>
                <w:szCs w:val="22"/>
              </w:rPr>
              <w:t>升等時職級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hAnsi="標楷體" w:cs="標楷體" w:hint="eastAsia"/>
                <w:i/>
                <w:iCs/>
                <w:snapToGrid w:val="0"/>
                <w:sz w:val="22"/>
                <w:szCs w:val="22"/>
              </w:rPr>
              <w:t>年內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符合以下三項條件者給予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70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分，未符合其中任一條件者即為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]</w:t>
            </w:r>
          </w:p>
          <w:p w:rsidR="00541814" w:rsidRPr="001575DB" w:rsidRDefault="00541814" w:rsidP="00DD6118">
            <w:pPr>
              <w:spacing w:beforeLines="5" w:line="260" w:lineRule="exact"/>
              <w:ind w:leftChars="15" w:left="516" w:rightChars="15" w:right="36" w:hangingChars="200" w:hanging="480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(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一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)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在</w:t>
            </w:r>
            <w:r w:rsidRPr="001575DB">
              <w:rPr>
                <w:rFonts w:eastAsia="標楷體" w:cs="標楷體" w:hint="eastAsia"/>
                <w:b/>
                <w:bCs/>
                <w:spacing w:val="-2"/>
                <w:kern w:val="2"/>
                <w:sz w:val="24"/>
                <w:u w:val="single"/>
              </w:rPr>
              <w:t>本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校期間每學期均擔任導師</w:t>
            </w:r>
          </w:p>
          <w:p w:rsidR="00541814" w:rsidRPr="001575DB" w:rsidRDefault="00541814" w:rsidP="00DD6118">
            <w:pPr>
              <w:spacing w:beforeLines="5" w:line="260" w:lineRule="exact"/>
              <w:ind w:leftChars="15" w:left="516" w:rightChars="15" w:right="36" w:hangingChars="200" w:hanging="480"/>
              <w:jc w:val="both"/>
              <w:rPr>
                <w:rFonts w:eastAsia="標楷體"/>
                <w:snapToGrid w:val="0"/>
                <w:sz w:val="24"/>
              </w:rPr>
            </w:pP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(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二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)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在</w:t>
            </w:r>
            <w:r w:rsidRPr="001575DB">
              <w:rPr>
                <w:rFonts w:eastAsia="標楷體" w:cs="標楷體" w:hint="eastAsia"/>
                <w:b/>
                <w:bCs/>
                <w:spacing w:val="-2"/>
                <w:kern w:val="2"/>
                <w:sz w:val="24"/>
                <w:u w:val="single"/>
              </w:rPr>
              <w:t>本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校期間每學期均擔任系、所務會議之代表</w:t>
            </w:r>
          </w:p>
          <w:p w:rsidR="00541814" w:rsidRPr="001575DB" w:rsidRDefault="00541814" w:rsidP="00DD6118">
            <w:pPr>
              <w:spacing w:beforeLines="5" w:line="260" w:lineRule="exact"/>
              <w:ind w:leftChars="15" w:left="577" w:rightChars="15" w:right="36" w:hangingChars="225" w:hanging="541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(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三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)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在</w:t>
            </w:r>
            <w:r w:rsidRPr="001575DB">
              <w:rPr>
                <w:rFonts w:eastAsia="標楷體" w:cs="標楷體" w:hint="eastAsia"/>
                <w:b/>
                <w:bCs/>
                <w:spacing w:val="-2"/>
                <w:kern w:val="2"/>
                <w:sz w:val="24"/>
                <w:u w:val="single"/>
              </w:rPr>
              <w:t>本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校期間平均每年擔任系級服務工作至少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1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次，且該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5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年內擔任院級或校級委員會之委員至少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1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次</w:t>
            </w:r>
          </w:p>
        </w:tc>
        <w:tc>
          <w:tcPr>
            <w:tcW w:w="362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1814" w:rsidRDefault="00541814" w:rsidP="009727AC">
            <w:pPr>
              <w:spacing w:line="26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  <w:p w:rsidR="00541814" w:rsidRDefault="00541814" w:rsidP="009727AC">
            <w:pPr>
              <w:spacing w:line="26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  <w:p w:rsidR="00541814" w:rsidRPr="001575DB" w:rsidRDefault="00541814" w:rsidP="009727AC">
            <w:pPr>
              <w:spacing w:line="26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F60496">
            <w:pPr>
              <w:spacing w:line="26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</w:tr>
      <w:tr w:rsidR="00541814" w:rsidRPr="001575DB">
        <w:trPr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:rsidR="00541814" w:rsidRPr="001575DB" w:rsidRDefault="00541814" w:rsidP="001B24A5">
            <w:pPr>
              <w:spacing w:line="300" w:lineRule="exact"/>
              <w:jc w:val="center"/>
              <w:rPr>
                <w:rFonts w:eastAsia="標楷體"/>
                <w:i/>
                <w:iCs/>
                <w:snapToGrid w:val="0"/>
                <w:sz w:val="24"/>
              </w:rPr>
            </w:pPr>
          </w:p>
        </w:tc>
        <w:tc>
          <w:tcPr>
            <w:tcW w:w="5385" w:type="dxa"/>
            <w:gridSpan w:val="5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541814" w:rsidRPr="001575DB" w:rsidRDefault="00541814" w:rsidP="004923C0">
            <w:pPr>
              <w:spacing w:beforeLines="25" w:line="260" w:lineRule="exact"/>
              <w:ind w:leftChars="25" w:left="60" w:rightChars="25" w:right="60"/>
              <w:jc w:val="both"/>
              <w:rPr>
                <w:rFonts w:eastAsia="標楷體"/>
                <w:b/>
                <w:bCs/>
                <w:snapToGrid w:val="0"/>
                <w:sz w:val="26"/>
                <w:szCs w:val="26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6"/>
                <w:szCs w:val="26"/>
              </w:rPr>
              <w:t>二、其他服務與輔導之貢獻</w:t>
            </w:r>
            <w:r w:rsidRPr="001575DB">
              <w:rPr>
                <w:rFonts w:eastAsia="標楷體"/>
                <w:b/>
                <w:bCs/>
                <w:snapToGrid w:val="0"/>
                <w:sz w:val="22"/>
                <w:szCs w:val="22"/>
              </w:rPr>
              <w:t>(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2"/>
                <w:szCs w:val="22"/>
              </w:rPr>
              <w:t>他校成績折半計算</w:t>
            </w:r>
            <w:r w:rsidRPr="001575DB">
              <w:rPr>
                <w:rFonts w:eastAsia="標楷體"/>
                <w:b/>
                <w:bCs/>
                <w:snapToGrid w:val="0"/>
                <w:sz w:val="22"/>
                <w:szCs w:val="22"/>
              </w:rPr>
              <w:t>)</w:t>
            </w:r>
          </w:p>
          <w:p w:rsidR="00541814" w:rsidRPr="001575DB" w:rsidRDefault="00541814" w:rsidP="004923C0">
            <w:pPr>
              <w:spacing w:beforeLines="25" w:line="260" w:lineRule="exact"/>
              <w:ind w:leftChars="225" w:left="744" w:rightChars="25" w:right="60" w:hangingChars="85" w:hanging="204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/>
                <w:i/>
                <w:iCs/>
                <w:snapToGrid w:val="0"/>
                <w:sz w:val="24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其評分標準授權各系、所自訂，範例如下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]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 </w:t>
            </w:r>
          </w:p>
          <w:p w:rsidR="00541814" w:rsidRPr="001575DB" w:rsidRDefault="00541814" w:rsidP="004923C0">
            <w:pPr>
              <w:spacing w:beforeLines="25" w:line="260" w:lineRule="exact"/>
              <w:ind w:leftChars="25" w:left="264" w:rightChars="25" w:right="60" w:hangingChars="85" w:hanging="204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>(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一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)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行政服務類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 </w:t>
            </w:r>
          </w:p>
          <w:p w:rsidR="00541814" w:rsidRPr="001575DB" w:rsidRDefault="00541814" w:rsidP="00DD6118">
            <w:pPr>
              <w:spacing w:beforeLines="5" w:line="260" w:lineRule="exact"/>
              <w:ind w:leftChars="25" w:left="300" w:rightChars="25" w:right="60" w:hangingChars="100" w:hanging="240"/>
              <w:jc w:val="both"/>
              <w:rPr>
                <w:rFonts w:eastAsia="標楷體"/>
                <w:i/>
                <w:iCs/>
                <w:snapToGrid w:val="0"/>
                <w:spacing w:val="-6"/>
                <w:sz w:val="24"/>
              </w:rPr>
            </w:pPr>
            <w:r w:rsidRPr="001575DB">
              <w:rPr>
                <w:rFonts w:eastAsia="標楷體"/>
                <w:snapToGrid w:val="0"/>
                <w:sz w:val="24"/>
              </w:rPr>
              <w:t xml:space="preserve">1. 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招生出題閱卷、面試及監考</w:t>
            </w:r>
            <w:r w:rsidRPr="001575DB">
              <w:rPr>
                <w:rFonts w:eastAsia="標楷體"/>
                <w:snapToGrid w:val="0"/>
                <w:spacing w:val="-6"/>
                <w:sz w:val="24"/>
              </w:rPr>
              <w:t xml:space="preserve"> </w:t>
            </w:r>
            <w:r w:rsidRPr="001575DB">
              <w:rPr>
                <w:rFonts w:eastAsia="標楷體"/>
                <w:i/>
                <w:iCs/>
                <w:snapToGrid w:val="0"/>
                <w:spacing w:val="-6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pacing w:val="-6"/>
                <w:sz w:val="22"/>
                <w:szCs w:val="22"/>
              </w:rPr>
              <w:t>出題閱卷、面試及監考每次加</w:t>
            </w:r>
            <w:r w:rsidRPr="001575DB">
              <w:rPr>
                <w:rFonts w:eastAsia="標楷體"/>
                <w:i/>
                <w:iCs/>
                <w:snapToGrid w:val="0"/>
                <w:spacing w:val="-6"/>
                <w:sz w:val="22"/>
                <w:szCs w:val="22"/>
              </w:rPr>
              <w:t>1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pacing w:val="-6"/>
                <w:sz w:val="22"/>
                <w:szCs w:val="22"/>
              </w:rPr>
              <w:t>分</w:t>
            </w:r>
            <w:r w:rsidRPr="001575DB">
              <w:rPr>
                <w:rFonts w:eastAsia="標楷體"/>
                <w:i/>
                <w:iCs/>
                <w:snapToGrid w:val="0"/>
                <w:spacing w:val="-6"/>
                <w:sz w:val="22"/>
                <w:szCs w:val="22"/>
              </w:rPr>
              <w:t>]</w:t>
            </w:r>
          </w:p>
          <w:p w:rsidR="00541814" w:rsidRPr="001575DB" w:rsidRDefault="00541814" w:rsidP="00DD6118">
            <w:pPr>
              <w:spacing w:beforeLines="5" w:line="260" w:lineRule="exact"/>
              <w:ind w:leftChars="25" w:left="300" w:rightChars="25" w:right="60" w:hangingChars="100" w:hanging="240"/>
              <w:jc w:val="both"/>
              <w:rPr>
                <w:rFonts w:eastAsia="標楷體"/>
                <w:i/>
                <w:iCs/>
                <w:snapToGrid w:val="0"/>
                <w:sz w:val="24"/>
              </w:rPr>
            </w:pPr>
            <w:r w:rsidRPr="001575DB">
              <w:rPr>
                <w:rFonts w:eastAsia="標楷體"/>
                <w:snapToGrid w:val="0"/>
                <w:sz w:val="24"/>
              </w:rPr>
              <w:t xml:space="preserve">2. 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參與招生宣導、系網頁製作管理</w:t>
            </w:r>
            <w:r w:rsidRPr="001575DB">
              <w:rPr>
                <w:rFonts w:eastAsia="標楷體"/>
                <w:snapToGrid w:val="0"/>
                <w:sz w:val="24"/>
              </w:rPr>
              <w:t xml:space="preserve"> </w:t>
            </w:r>
            <w:r w:rsidRPr="001575DB">
              <w:rPr>
                <w:rFonts w:eastAsia="標楷體"/>
                <w:i/>
                <w:iCs/>
                <w:snapToGrid w:val="0"/>
                <w:sz w:val="24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每年加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1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分，最多加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]</w:t>
            </w:r>
          </w:p>
          <w:p w:rsidR="00541814" w:rsidRPr="001575DB" w:rsidRDefault="00541814" w:rsidP="00DD6118">
            <w:pPr>
              <w:pStyle w:val="PlainText"/>
              <w:adjustRightInd/>
              <w:spacing w:beforeLines="5" w:line="260" w:lineRule="exact"/>
              <w:ind w:leftChars="25" w:left="300" w:rightChars="25" w:right="60" w:hangingChars="100" w:hanging="240"/>
              <w:jc w:val="both"/>
              <w:rPr>
                <w:rFonts w:eastAsia="標楷體" w:cs="Times New Roman"/>
                <w:snapToGrid w:val="0"/>
                <w:sz w:val="24"/>
              </w:rPr>
            </w:pPr>
            <w:r w:rsidRPr="001575DB">
              <w:rPr>
                <w:rFonts w:ascii="Times New Roman" w:eastAsia="標楷體" w:hAnsi="Times New Roman" w:cs="Times New Roman"/>
                <w:snapToGrid w:val="0"/>
                <w:sz w:val="24"/>
              </w:rPr>
              <w:t xml:space="preserve">3. 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擔任學校菁英計畫培訓老師、教育學程實習指導老師</w:t>
            </w:r>
            <w:r w:rsidRPr="001575DB">
              <w:rPr>
                <w:rFonts w:eastAsia="標楷體"/>
                <w:i/>
                <w:iCs/>
                <w:snapToGrid w:val="0"/>
                <w:sz w:val="24"/>
              </w:rPr>
              <w:t xml:space="preserve"> 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每學期加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1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分，最多加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]</w:t>
            </w:r>
          </w:p>
        </w:tc>
        <w:tc>
          <w:tcPr>
            <w:tcW w:w="3629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41814" w:rsidRDefault="00541814" w:rsidP="009727AC">
            <w:pPr>
              <w:spacing w:line="260" w:lineRule="exact"/>
              <w:jc w:val="both"/>
              <w:rPr>
                <w:rFonts w:eastAsia="標楷體"/>
                <w:snapToGrid w:val="0"/>
                <w:sz w:val="24"/>
              </w:rPr>
            </w:pPr>
          </w:p>
          <w:p w:rsidR="00541814" w:rsidRPr="001575DB" w:rsidRDefault="00541814" w:rsidP="009727AC">
            <w:pPr>
              <w:spacing w:line="260" w:lineRule="exact"/>
              <w:jc w:val="both"/>
              <w:rPr>
                <w:rFonts w:eastAsia="標楷體"/>
                <w:snapToGrid w:val="0"/>
                <w:sz w:val="24"/>
              </w:rPr>
            </w:pPr>
          </w:p>
        </w:tc>
        <w:tc>
          <w:tcPr>
            <w:tcW w:w="738" w:type="dxa"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541814" w:rsidRPr="001575DB" w:rsidRDefault="00541814" w:rsidP="00C71632">
            <w:pPr>
              <w:spacing w:line="260" w:lineRule="exact"/>
              <w:jc w:val="both"/>
              <w:rPr>
                <w:rFonts w:eastAsia="標楷體"/>
                <w:snapToGrid w:val="0"/>
                <w:sz w:val="24"/>
              </w:rPr>
            </w:pPr>
          </w:p>
        </w:tc>
      </w:tr>
      <w:tr w:rsidR="00541814" w:rsidRPr="001575DB">
        <w:trPr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double" w:sz="12" w:space="0" w:color="auto"/>
              <w:right w:val="nil"/>
            </w:tcBorders>
            <w:vAlign w:val="center"/>
          </w:tcPr>
          <w:p w:rsidR="00541814" w:rsidRPr="001575DB" w:rsidRDefault="00541814" w:rsidP="001B24A5">
            <w:pPr>
              <w:pStyle w:val="PlainText"/>
              <w:adjustRightInd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bCs/>
                <w:snapToGrid w:val="0"/>
                <w:sz w:val="24"/>
              </w:rPr>
            </w:pPr>
          </w:p>
        </w:tc>
        <w:tc>
          <w:tcPr>
            <w:tcW w:w="5385" w:type="dxa"/>
            <w:gridSpan w:val="5"/>
            <w:tcBorders>
              <w:top w:val="nil"/>
              <w:left w:val="single" w:sz="12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541814" w:rsidRPr="001575DB" w:rsidRDefault="00541814" w:rsidP="00D13A41">
            <w:pPr>
              <w:pStyle w:val="PlainText"/>
              <w:adjustRightInd/>
              <w:spacing w:beforeLines="25" w:line="260" w:lineRule="exact"/>
              <w:ind w:leftChars="25" w:left="264" w:rightChars="25" w:right="60" w:hangingChars="85" w:hanging="204"/>
              <w:jc w:val="both"/>
              <w:rPr>
                <w:rFonts w:ascii="Times New Roman" w:eastAsia="標楷體" w:hAnsi="Times New Roman" w:cs="Times New Roman"/>
                <w:b/>
                <w:bCs/>
                <w:snapToGrid w:val="0"/>
                <w:sz w:val="24"/>
              </w:rPr>
            </w:pPr>
            <w:r w:rsidRPr="001575DB">
              <w:rPr>
                <w:rFonts w:ascii="Times New Roman" w:eastAsia="標楷體" w:hAnsi="Times New Roman" w:cs="Times New Roman"/>
                <w:b/>
                <w:bCs/>
                <w:snapToGrid w:val="0"/>
                <w:sz w:val="24"/>
              </w:rPr>
              <w:t>(</w:t>
            </w:r>
            <w:r w:rsidRPr="001575DB">
              <w:rPr>
                <w:rFonts w:ascii="Times New Roman" w:eastAsia="標楷體" w:hAnsi="Times New Roman" w:cs="標楷體" w:hint="eastAsia"/>
                <w:b/>
                <w:bCs/>
                <w:snapToGrid w:val="0"/>
                <w:sz w:val="24"/>
              </w:rPr>
              <w:t>二</w:t>
            </w:r>
            <w:r w:rsidRPr="001575DB">
              <w:rPr>
                <w:rFonts w:ascii="Times New Roman" w:eastAsia="標楷體" w:hAnsi="Times New Roman" w:cs="Times New Roman"/>
                <w:b/>
                <w:bCs/>
                <w:snapToGrid w:val="0"/>
                <w:sz w:val="24"/>
              </w:rPr>
              <w:t xml:space="preserve">) </w:t>
            </w:r>
            <w:r w:rsidRPr="001575DB">
              <w:rPr>
                <w:rFonts w:ascii="Times New Roman" w:eastAsia="標楷體" w:hAnsi="Times New Roman" w:cs="標楷體" w:hint="eastAsia"/>
                <w:b/>
                <w:bCs/>
                <w:snapToGrid w:val="0"/>
                <w:sz w:val="24"/>
              </w:rPr>
              <w:t>提昇校譽類</w:t>
            </w:r>
            <w:r w:rsidRPr="001575DB">
              <w:rPr>
                <w:rFonts w:ascii="Times New Roman" w:eastAsia="標楷體" w:hAnsi="Times New Roman" w:cs="Times New Roman"/>
                <w:b/>
                <w:bCs/>
                <w:snapToGrid w:val="0"/>
                <w:sz w:val="24"/>
              </w:rPr>
              <w:t xml:space="preserve"> </w:t>
            </w:r>
          </w:p>
          <w:p w:rsidR="00541814" w:rsidRPr="001575DB" w:rsidRDefault="00541814" w:rsidP="00DD6118">
            <w:pPr>
              <w:spacing w:beforeLines="5" w:line="260" w:lineRule="exact"/>
              <w:ind w:leftChars="25" w:left="300" w:rightChars="25" w:right="60" w:hangingChars="100" w:hanging="240"/>
              <w:jc w:val="both"/>
              <w:rPr>
                <w:rFonts w:eastAsia="標楷體"/>
                <w:i/>
                <w:iCs/>
                <w:snapToGrid w:val="0"/>
                <w:sz w:val="24"/>
              </w:rPr>
            </w:pPr>
            <w:r w:rsidRPr="001575DB">
              <w:rPr>
                <w:rFonts w:eastAsia="標楷體"/>
                <w:snapToGrid w:val="0"/>
                <w:sz w:val="24"/>
              </w:rPr>
              <w:t xml:space="preserve">1. 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擔任政府機構或有立案之民間學</w:t>
            </w:r>
            <w:r w:rsidRPr="001575DB">
              <w:rPr>
                <w:rFonts w:eastAsia="標楷體"/>
                <w:snapToGrid w:val="0"/>
                <w:sz w:val="24"/>
              </w:rPr>
              <w:t>(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協</w:t>
            </w:r>
            <w:r w:rsidRPr="001575DB">
              <w:rPr>
                <w:rFonts w:eastAsia="標楷體"/>
                <w:snapToGrid w:val="0"/>
                <w:sz w:val="24"/>
              </w:rPr>
              <w:t>)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會之期刊編輯委員或學會之理監事</w:t>
            </w:r>
            <w:r w:rsidRPr="001575DB">
              <w:rPr>
                <w:rFonts w:eastAsia="標楷體"/>
                <w:snapToGrid w:val="0"/>
                <w:sz w:val="24"/>
              </w:rPr>
              <w:t xml:space="preserve"> 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每一個職務加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分，但以二個職務為上限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]</w:t>
            </w:r>
          </w:p>
          <w:p w:rsidR="00541814" w:rsidRPr="001575DB" w:rsidRDefault="00541814" w:rsidP="00DD6118">
            <w:pPr>
              <w:spacing w:beforeLines="5" w:line="260" w:lineRule="exact"/>
              <w:ind w:leftChars="25" w:left="300" w:rightChars="25" w:right="60" w:hangingChars="100" w:hanging="240"/>
              <w:jc w:val="both"/>
              <w:rPr>
                <w:rFonts w:eastAsia="標楷體"/>
                <w:i/>
                <w:iCs/>
                <w:snapToGrid w:val="0"/>
                <w:sz w:val="24"/>
              </w:rPr>
            </w:pPr>
            <w:r w:rsidRPr="001575DB">
              <w:rPr>
                <w:rFonts w:eastAsia="標楷體"/>
                <w:snapToGrid w:val="0"/>
                <w:sz w:val="24"/>
              </w:rPr>
              <w:t xml:space="preserve">2. 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從事社會服務工作績效卓著有證明文件</w:t>
            </w:r>
            <w:r w:rsidRPr="001575DB">
              <w:rPr>
                <w:rFonts w:eastAsia="標楷體"/>
                <w:snapToGrid w:val="0"/>
                <w:sz w:val="24"/>
              </w:rPr>
              <w:t xml:space="preserve"> 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每一個職務加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分，但以二個職務為上限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]</w:t>
            </w:r>
          </w:p>
          <w:p w:rsidR="00541814" w:rsidRPr="001575DB" w:rsidRDefault="00541814" w:rsidP="00DD6118">
            <w:pPr>
              <w:spacing w:beforeLines="5" w:line="260" w:lineRule="exact"/>
              <w:ind w:leftChars="25" w:left="300" w:rightChars="25" w:right="60" w:hangingChars="100" w:hanging="240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/>
                <w:snapToGrid w:val="0"/>
                <w:sz w:val="24"/>
              </w:rPr>
              <w:t xml:space="preserve">3. </w:t>
            </w:r>
            <w:r w:rsidRPr="001575DB">
              <w:rPr>
                <w:rFonts w:eastAsia="標楷體" w:cs="標楷體" w:hint="eastAsia"/>
                <w:snapToGrid w:val="0"/>
                <w:sz w:val="24"/>
              </w:rPr>
              <w:t>代表學校或帶領校隊參加體育、藝文或其他競賽獲獎</w:t>
            </w:r>
            <w:r w:rsidRPr="001575DB">
              <w:rPr>
                <w:rFonts w:eastAsia="標楷體"/>
                <w:i/>
                <w:iCs/>
                <w:snapToGrid w:val="0"/>
                <w:sz w:val="24"/>
              </w:rPr>
              <w:t xml:space="preserve"> [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地方性第一名加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分；全國性第一名加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10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分，第二、三名加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5</w:t>
            </w:r>
            <w:r w:rsidRPr="001575DB">
              <w:rPr>
                <w:rFonts w:eastAsia="標楷體" w:cs="標楷體" w:hint="eastAsia"/>
                <w:i/>
                <w:iCs/>
                <w:snapToGrid w:val="0"/>
                <w:sz w:val="22"/>
                <w:szCs w:val="22"/>
              </w:rPr>
              <w:t>分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]</w:t>
            </w:r>
          </w:p>
        </w:tc>
        <w:tc>
          <w:tcPr>
            <w:tcW w:w="3629" w:type="dxa"/>
            <w:gridSpan w:val="4"/>
            <w:tcBorders>
              <w:top w:val="nil"/>
              <w:left w:val="single" w:sz="8" w:space="0" w:color="auto"/>
              <w:bottom w:val="double" w:sz="12" w:space="0" w:color="auto"/>
              <w:right w:val="single" w:sz="8" w:space="0" w:color="auto"/>
            </w:tcBorders>
            <w:vAlign w:val="center"/>
          </w:tcPr>
          <w:p w:rsidR="00541814" w:rsidRDefault="00541814" w:rsidP="009727AC">
            <w:pPr>
              <w:spacing w:line="32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  <w:p w:rsidR="00541814" w:rsidRPr="001575DB" w:rsidRDefault="00541814" w:rsidP="009727AC">
            <w:pPr>
              <w:spacing w:line="32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B51FCE">
            <w:pPr>
              <w:spacing w:line="32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</w:tr>
      <w:tr w:rsidR="00541814" w:rsidRPr="001575DB">
        <w:tblPrEx>
          <w:tblBorders>
            <w:top w:val="single" w:sz="12" w:space="0" w:color="auto"/>
          </w:tblBorders>
        </w:tblPrEx>
        <w:trPr>
          <w:jc w:val="center"/>
        </w:trPr>
        <w:tc>
          <w:tcPr>
            <w:tcW w:w="1412" w:type="dxa"/>
            <w:gridSpan w:val="2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541814" w:rsidRPr="001575DB" w:rsidRDefault="00541814" w:rsidP="004923C0">
            <w:pPr>
              <w:spacing w:line="260" w:lineRule="exact"/>
              <w:ind w:leftChars="15" w:left="36" w:rightChars="15" w:right="36"/>
              <w:jc w:val="center"/>
              <w:rPr>
                <w:rFonts w:eastAsia="標楷體"/>
                <w:kern w:val="2"/>
                <w:sz w:val="24"/>
              </w:rPr>
            </w:pPr>
            <w:r w:rsidRPr="001575DB">
              <w:rPr>
                <w:rFonts w:eastAsia="標楷體" w:cs="標楷體" w:hint="eastAsia"/>
                <w:kern w:val="2"/>
                <w:sz w:val="24"/>
              </w:rPr>
              <w:t>系</w:t>
            </w:r>
            <w:r w:rsidRPr="001575DB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、</w:t>
            </w:r>
            <w:r w:rsidRPr="001575DB">
              <w:rPr>
                <w:rFonts w:eastAsia="標楷體" w:cs="標楷體" w:hint="eastAsia"/>
                <w:kern w:val="2"/>
                <w:sz w:val="24"/>
              </w:rPr>
              <w:t>所教評會評審結果</w:t>
            </w:r>
          </w:p>
        </w:tc>
        <w:tc>
          <w:tcPr>
            <w:tcW w:w="6900" w:type="dxa"/>
            <w:gridSpan w:val="6"/>
            <w:tcBorders>
              <w:top w:val="double" w:sz="12" w:space="0" w:color="auto"/>
            </w:tcBorders>
          </w:tcPr>
          <w:p w:rsidR="00541814" w:rsidRPr="001575DB" w:rsidRDefault="00541814" w:rsidP="005C11DD">
            <w:pPr>
              <w:spacing w:beforeLines="15" w:afterLines="15" w:line="280" w:lineRule="exact"/>
              <w:ind w:leftChars="25" w:left="60" w:rightChars="25" w:right="60"/>
              <w:jc w:val="both"/>
              <w:rPr>
                <w:rFonts w:eastAsia="標楷體"/>
                <w:i/>
                <w:iCs/>
                <w:kern w:val="2"/>
                <w:sz w:val="22"/>
                <w:szCs w:val="22"/>
              </w:rPr>
            </w:pP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[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滿分為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100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分，佔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 xml:space="preserve"> 70% 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得分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]</w:t>
            </w:r>
          </w:p>
          <w:p w:rsidR="00541814" w:rsidRPr="001575DB" w:rsidRDefault="00541814" w:rsidP="009A7D57">
            <w:pPr>
              <w:spacing w:before="40" w:after="40" w:line="280" w:lineRule="exact"/>
              <w:jc w:val="right"/>
              <w:rPr>
                <w:rFonts w:eastAsia="標楷體"/>
                <w:kern w:val="2"/>
                <w:sz w:val="24"/>
              </w:rPr>
            </w:pPr>
            <w:r w:rsidRPr="001575DB">
              <w:rPr>
                <w:rFonts w:eastAsia="標楷體" w:cs="標楷體" w:hint="eastAsia"/>
                <w:kern w:val="2"/>
                <w:sz w:val="24"/>
              </w:rPr>
              <w:t xml:space="preserve">　　　　</w:t>
            </w:r>
          </w:p>
        </w:tc>
        <w:tc>
          <w:tcPr>
            <w:tcW w:w="2064" w:type="dxa"/>
            <w:gridSpan w:val="3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4923C0">
            <w:pPr>
              <w:spacing w:line="26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小計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:      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分</w:t>
            </w:r>
          </w:p>
        </w:tc>
      </w:tr>
      <w:tr w:rsidR="00541814" w:rsidRPr="001575DB">
        <w:tblPrEx>
          <w:tblBorders>
            <w:top w:val="single" w:sz="12" w:space="0" w:color="auto"/>
          </w:tblBorders>
        </w:tblPrEx>
        <w:trPr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</w:tcBorders>
            <w:vAlign w:val="center"/>
          </w:tcPr>
          <w:p w:rsidR="00541814" w:rsidRPr="001575DB" w:rsidRDefault="00541814" w:rsidP="00F74F32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kern w:val="2"/>
                <w:sz w:val="24"/>
              </w:rPr>
            </w:pPr>
            <w:r w:rsidRPr="001575DB">
              <w:rPr>
                <w:rFonts w:eastAsia="標楷體" w:cs="標楷體" w:hint="eastAsia"/>
                <w:kern w:val="2"/>
                <w:sz w:val="24"/>
              </w:rPr>
              <w:t>院教評會</w:t>
            </w:r>
          </w:p>
          <w:p w:rsidR="00541814" w:rsidRPr="001575DB" w:rsidRDefault="00541814" w:rsidP="00F74F32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kern w:val="2"/>
                <w:sz w:val="24"/>
              </w:rPr>
            </w:pPr>
            <w:r w:rsidRPr="001575DB">
              <w:rPr>
                <w:rFonts w:eastAsia="標楷體" w:cs="標楷體" w:hint="eastAsia"/>
                <w:kern w:val="2"/>
                <w:sz w:val="24"/>
              </w:rPr>
              <w:t>評審結果</w:t>
            </w:r>
          </w:p>
        </w:tc>
        <w:tc>
          <w:tcPr>
            <w:tcW w:w="6900" w:type="dxa"/>
            <w:gridSpan w:val="6"/>
          </w:tcPr>
          <w:p w:rsidR="00541814" w:rsidRPr="001575DB" w:rsidRDefault="00541814" w:rsidP="005E4561">
            <w:pPr>
              <w:spacing w:line="260" w:lineRule="exact"/>
              <w:ind w:leftChars="25" w:left="60" w:rightChars="25" w:right="60"/>
              <w:jc w:val="both"/>
              <w:rPr>
                <w:rFonts w:eastAsia="標楷體"/>
                <w:i/>
                <w:iCs/>
                <w:kern w:val="2"/>
                <w:sz w:val="22"/>
                <w:szCs w:val="22"/>
              </w:rPr>
            </w:pP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申請人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升等時職級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5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年內之表現已達基本服務與輔導條件者，即給予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70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分。該期間若曾獲本學院推薦參與校級或校外服務工作者，每次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(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件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)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加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10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分。滿分為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100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分，佔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 xml:space="preserve"> 20% 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得分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]</w:t>
            </w:r>
          </w:p>
        </w:tc>
        <w:tc>
          <w:tcPr>
            <w:tcW w:w="2064" w:type="dxa"/>
            <w:gridSpan w:val="3"/>
            <w:tcBorders>
              <w:right w:val="single" w:sz="12" w:space="0" w:color="auto"/>
            </w:tcBorders>
            <w:vAlign w:val="center"/>
          </w:tcPr>
          <w:p w:rsidR="00541814" w:rsidRPr="001575DB" w:rsidRDefault="00541814" w:rsidP="00BA018C">
            <w:pPr>
              <w:spacing w:line="26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小計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:      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分</w:t>
            </w:r>
          </w:p>
        </w:tc>
      </w:tr>
      <w:tr w:rsidR="00541814" w:rsidRPr="001575DB">
        <w:tblPrEx>
          <w:tblBorders>
            <w:top w:val="single" w:sz="12" w:space="0" w:color="auto"/>
          </w:tblBorders>
        </w:tblPrEx>
        <w:trPr>
          <w:jc w:val="center"/>
        </w:trPr>
        <w:tc>
          <w:tcPr>
            <w:tcW w:w="14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F74F32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kern w:val="2"/>
                <w:sz w:val="24"/>
              </w:rPr>
            </w:pPr>
            <w:r w:rsidRPr="001575DB">
              <w:rPr>
                <w:rFonts w:eastAsia="標楷體" w:cs="標楷體" w:hint="eastAsia"/>
                <w:kern w:val="2"/>
                <w:sz w:val="24"/>
              </w:rPr>
              <w:t>校級教評會評審結果</w:t>
            </w:r>
          </w:p>
        </w:tc>
        <w:tc>
          <w:tcPr>
            <w:tcW w:w="6900" w:type="dxa"/>
            <w:gridSpan w:val="6"/>
            <w:tcBorders>
              <w:bottom w:val="single" w:sz="12" w:space="0" w:color="auto"/>
            </w:tcBorders>
          </w:tcPr>
          <w:p w:rsidR="00541814" w:rsidRPr="001575DB" w:rsidRDefault="00541814" w:rsidP="005E4561">
            <w:pPr>
              <w:spacing w:line="260" w:lineRule="exact"/>
              <w:ind w:leftChars="25" w:left="60" w:rightChars="25" w:right="60"/>
              <w:jc w:val="both"/>
              <w:rPr>
                <w:rFonts w:eastAsia="標楷體"/>
                <w:kern w:val="2"/>
                <w:sz w:val="22"/>
                <w:szCs w:val="22"/>
              </w:rPr>
            </w:pP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申請人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升等時職級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5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年內之表現已達基本服務與輔導條件者，即給予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70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分。該期間曾代表學校參加校外服務工作者，每次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(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件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)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再加</w:t>
            </w:r>
            <w:r w:rsidRPr="001575DB">
              <w:rPr>
                <w:rFonts w:eastAsia="標楷體" w:hAnsi="標楷體"/>
                <w:i/>
                <w:iCs/>
                <w:kern w:val="2"/>
                <w:sz w:val="22"/>
                <w:szCs w:val="22"/>
              </w:rPr>
              <w:t>10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分，滿分為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100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分，佔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 xml:space="preserve"> 10% </w:t>
            </w:r>
            <w:r w:rsidRPr="001575DB">
              <w:rPr>
                <w:rFonts w:eastAsia="標楷體" w:hAnsi="標楷體" w:cs="標楷體" w:hint="eastAsia"/>
                <w:i/>
                <w:iCs/>
                <w:kern w:val="2"/>
                <w:sz w:val="22"/>
                <w:szCs w:val="22"/>
              </w:rPr>
              <w:t>得分</w:t>
            </w:r>
            <w:r w:rsidRPr="001575DB">
              <w:rPr>
                <w:rFonts w:eastAsia="標楷體"/>
                <w:i/>
                <w:iCs/>
                <w:snapToGrid w:val="0"/>
                <w:sz w:val="22"/>
                <w:szCs w:val="22"/>
              </w:rPr>
              <w:t>]</w:t>
            </w:r>
            <w:r w:rsidRPr="001575DB">
              <w:rPr>
                <w:rFonts w:eastAsia="標楷體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5E50FA">
            <w:pPr>
              <w:spacing w:line="26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小計</w:t>
            </w: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:      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分</w:t>
            </w:r>
          </w:p>
        </w:tc>
      </w:tr>
      <w:tr w:rsidR="00541814" w:rsidRPr="001575DB">
        <w:tblPrEx>
          <w:tblBorders>
            <w:top w:val="single" w:sz="12" w:space="0" w:color="auto"/>
          </w:tblBorders>
        </w:tblPrEx>
        <w:trPr>
          <w:jc w:val="center"/>
        </w:trPr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nil"/>
            </w:tcBorders>
          </w:tcPr>
          <w:p w:rsidR="00541814" w:rsidRPr="001575DB" w:rsidRDefault="00541814" w:rsidP="00077444">
            <w:pPr>
              <w:jc w:val="both"/>
              <w:rPr>
                <w:rFonts w:eastAsia="標楷體"/>
                <w:kern w:val="2"/>
                <w:sz w:val="24"/>
              </w:rPr>
            </w:pPr>
          </w:p>
        </w:tc>
        <w:tc>
          <w:tcPr>
            <w:tcW w:w="6900" w:type="dxa"/>
            <w:gridSpan w:val="6"/>
            <w:tcBorders>
              <w:top w:val="single" w:sz="12" w:space="0" w:color="auto"/>
              <w:left w:val="nil"/>
              <w:bottom w:val="double" w:sz="12" w:space="0" w:color="auto"/>
              <w:right w:val="nil"/>
            </w:tcBorders>
          </w:tcPr>
          <w:p w:rsidR="00541814" w:rsidRPr="001575DB" w:rsidRDefault="00541814" w:rsidP="00077444">
            <w:pPr>
              <w:ind w:leftChars="25" w:left="60" w:rightChars="25" w:right="60"/>
              <w:jc w:val="right"/>
              <w:rPr>
                <w:rFonts w:eastAsia="標楷體"/>
                <w:i/>
                <w:iCs/>
                <w:snapToGrid w:val="0"/>
                <w:sz w:val="22"/>
                <w:szCs w:val="22"/>
              </w:rPr>
            </w:pPr>
            <w:r w:rsidRPr="001575DB">
              <w:rPr>
                <w:rFonts w:eastAsia="標楷體" w:cs="標楷體" w:hint="eastAsia"/>
                <w:b/>
                <w:bCs/>
                <w:kern w:val="2"/>
                <w:sz w:val="24"/>
              </w:rPr>
              <w:t>合</w:t>
            </w:r>
            <w:r w:rsidRPr="001575DB">
              <w:rPr>
                <w:rFonts w:eastAsia="標楷體"/>
                <w:b/>
                <w:bCs/>
                <w:kern w:val="2"/>
                <w:sz w:val="24"/>
              </w:rPr>
              <w:t xml:space="preserve">  </w:t>
            </w:r>
            <w:r w:rsidRPr="001575DB">
              <w:rPr>
                <w:rFonts w:eastAsia="標楷體" w:cs="標楷體" w:hint="eastAsia"/>
                <w:b/>
                <w:bCs/>
                <w:kern w:val="2"/>
                <w:sz w:val="24"/>
              </w:rPr>
              <w:t>計</w:t>
            </w:r>
            <w:r w:rsidRPr="001575DB">
              <w:rPr>
                <w:rFonts w:eastAsia="標楷體"/>
                <w:b/>
                <w:bCs/>
                <w:kern w:val="2"/>
                <w:sz w:val="24"/>
              </w:rPr>
              <w:t xml:space="preserve"> 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[</w:t>
            </w:r>
            <w:r w:rsidRPr="001575DB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服務及輔導成績合計總分最高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100</w:t>
            </w:r>
            <w:r w:rsidRPr="001575DB">
              <w:rPr>
                <w:rFonts w:eastAsia="標楷體" w:cs="標楷體" w:hint="eastAsia"/>
                <w:i/>
                <w:iCs/>
                <w:kern w:val="2"/>
                <w:sz w:val="22"/>
                <w:szCs w:val="22"/>
              </w:rPr>
              <w:t>分</w:t>
            </w:r>
            <w:r w:rsidRPr="001575DB">
              <w:rPr>
                <w:rFonts w:eastAsia="標楷體"/>
                <w:i/>
                <w:iCs/>
                <w:kern w:val="2"/>
                <w:sz w:val="22"/>
                <w:szCs w:val="22"/>
              </w:rPr>
              <w:t>]</w:t>
            </w:r>
            <w:r w:rsidRPr="001575DB">
              <w:rPr>
                <w:rFonts w:eastAsia="標楷體" w:cs="標楷體" w:hint="eastAsia"/>
                <w:kern w:val="2"/>
                <w:sz w:val="24"/>
              </w:rPr>
              <w:t>：</w:t>
            </w:r>
            <w:r w:rsidRPr="001575DB">
              <w:rPr>
                <w:rFonts w:eastAsia="標楷體"/>
                <w:kern w:val="2"/>
                <w:sz w:val="24"/>
              </w:rPr>
              <w:t xml:space="preserve">  </w:t>
            </w:r>
          </w:p>
        </w:tc>
        <w:tc>
          <w:tcPr>
            <w:tcW w:w="2064" w:type="dxa"/>
            <w:gridSpan w:val="3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541814" w:rsidRPr="001575DB" w:rsidRDefault="00541814" w:rsidP="00077444">
            <w:pPr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/>
                <w:b/>
                <w:bCs/>
                <w:snapToGrid w:val="0"/>
                <w:sz w:val="24"/>
              </w:rPr>
              <w:t xml:space="preserve">           </w:t>
            </w:r>
            <w:r w:rsidRPr="001575DB">
              <w:rPr>
                <w:rFonts w:eastAsia="標楷體" w:cs="標楷體" w:hint="eastAsia"/>
                <w:b/>
                <w:bCs/>
                <w:snapToGrid w:val="0"/>
                <w:sz w:val="24"/>
              </w:rPr>
              <w:t>分</w:t>
            </w:r>
          </w:p>
        </w:tc>
      </w:tr>
      <w:tr w:rsidR="00541814" w:rsidRPr="001575DB">
        <w:tblPrEx>
          <w:tblBorders>
            <w:top w:val="single" w:sz="12" w:space="0" w:color="auto"/>
          </w:tblBorders>
        </w:tblPrEx>
        <w:trPr>
          <w:trHeight w:val="743"/>
          <w:jc w:val="center"/>
        </w:trPr>
        <w:tc>
          <w:tcPr>
            <w:tcW w:w="1420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升等申請人</w:t>
            </w:r>
          </w:p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簽</w:t>
            </w:r>
            <w:r w:rsidRPr="001575DB">
              <w:rPr>
                <w:rFonts w:eastAsia="標楷體" w:hAnsi="標楷體"/>
                <w:b/>
                <w:bCs/>
                <w:snapToGrid w:val="0"/>
                <w:sz w:val="24"/>
              </w:rPr>
              <w:t xml:space="preserve">   </w:t>
            </w: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名</w:t>
            </w:r>
          </w:p>
        </w:tc>
        <w:tc>
          <w:tcPr>
            <w:tcW w:w="2044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  <w:tc>
          <w:tcPr>
            <w:tcW w:w="142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 w:hAnsi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系教評會</w:t>
            </w:r>
          </w:p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主席核章</w:t>
            </w:r>
          </w:p>
        </w:tc>
        <w:tc>
          <w:tcPr>
            <w:tcW w:w="2044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 w:hAnsi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院教評會</w:t>
            </w:r>
          </w:p>
          <w:p w:rsidR="00541814" w:rsidRPr="001575DB" w:rsidRDefault="00541814" w:rsidP="009A7D57">
            <w:pPr>
              <w:spacing w:line="280" w:lineRule="exact"/>
              <w:jc w:val="center"/>
              <w:rPr>
                <w:rFonts w:eastAsia="標楷體"/>
                <w:b/>
                <w:bCs/>
                <w:snapToGrid w:val="0"/>
                <w:sz w:val="24"/>
              </w:rPr>
            </w:pPr>
            <w:r w:rsidRPr="001575DB">
              <w:rPr>
                <w:rFonts w:eastAsia="標楷體" w:hAnsi="標楷體" w:cs="標楷體" w:hint="eastAsia"/>
                <w:b/>
                <w:bCs/>
                <w:snapToGrid w:val="0"/>
                <w:sz w:val="24"/>
              </w:rPr>
              <w:t>主席核章</w:t>
            </w:r>
          </w:p>
        </w:tc>
        <w:tc>
          <w:tcPr>
            <w:tcW w:w="2044" w:type="dxa"/>
            <w:gridSpan w:val="2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41814" w:rsidRPr="001575DB" w:rsidRDefault="00541814" w:rsidP="009A7D57">
            <w:pPr>
              <w:spacing w:line="260" w:lineRule="exact"/>
              <w:jc w:val="both"/>
              <w:rPr>
                <w:rFonts w:eastAsia="標楷體"/>
                <w:b/>
                <w:bCs/>
                <w:snapToGrid w:val="0"/>
                <w:sz w:val="24"/>
              </w:rPr>
            </w:pPr>
          </w:p>
        </w:tc>
      </w:tr>
    </w:tbl>
    <w:p w:rsidR="00541814" w:rsidRPr="001575DB" w:rsidRDefault="00541814" w:rsidP="00CB4642">
      <w:pPr>
        <w:spacing w:beforeLines="35" w:line="260" w:lineRule="exact"/>
        <w:ind w:left="606" w:rightChars="-81" w:right="-194" w:hangingChars="275" w:hanging="606"/>
        <w:jc w:val="both"/>
        <w:rPr>
          <w:rFonts w:eastAsia="標楷體"/>
          <w:b/>
          <w:bCs/>
          <w:sz w:val="22"/>
          <w:szCs w:val="22"/>
        </w:rPr>
      </w:pPr>
      <w:r w:rsidRPr="001575DB">
        <w:rPr>
          <w:rFonts w:eastAsia="標楷體" w:cs="標楷體" w:hint="eastAsia"/>
          <w:b/>
          <w:bCs/>
          <w:sz w:val="22"/>
          <w:szCs w:val="22"/>
        </w:rPr>
        <w:t>備註：服務及輔導成績應以申請人取得前一職級教師資格後，且為申請人升等生效日前五年內之服務及輔導成績計算。</w:t>
      </w:r>
    </w:p>
    <w:p w:rsidR="00541814" w:rsidRPr="001575DB" w:rsidRDefault="00541814" w:rsidP="00600C29">
      <w:pPr>
        <w:spacing w:line="180" w:lineRule="exact"/>
        <w:jc w:val="right"/>
        <w:rPr>
          <w:b/>
          <w:bCs/>
        </w:rPr>
      </w:pPr>
    </w:p>
    <w:sectPr w:rsidR="00541814" w:rsidRPr="001575DB" w:rsidSect="00394183">
      <w:pgSz w:w="11907" w:h="16840" w:code="9"/>
      <w:pgMar w:top="851" w:right="737" w:bottom="454" w:left="737" w:header="851" w:footer="992" w:gutter="0"/>
      <w:cols w:space="425"/>
      <w:docGrid w:type="linesAndChar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14" w:rsidRDefault="00541814">
      <w:r>
        <w:separator/>
      </w:r>
    </w:p>
  </w:endnote>
  <w:endnote w:type="continuationSeparator" w:id="0">
    <w:p w:rsidR="00541814" w:rsidRDefault="0054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14" w:rsidRDefault="00541814">
      <w:r>
        <w:separator/>
      </w:r>
    </w:p>
  </w:footnote>
  <w:footnote w:type="continuationSeparator" w:id="0">
    <w:p w:rsidR="00541814" w:rsidRDefault="00541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30"/>
    <w:multiLevelType w:val="hybridMultilevel"/>
    <w:tmpl w:val="24A67F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E60C1"/>
    <w:multiLevelType w:val="hybridMultilevel"/>
    <w:tmpl w:val="4514A32A"/>
    <w:lvl w:ilvl="0" w:tplc="D19A7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FF3BC6"/>
    <w:multiLevelType w:val="hybridMultilevel"/>
    <w:tmpl w:val="AE626BDA"/>
    <w:lvl w:ilvl="0" w:tplc="50089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F4A5A54"/>
    <w:multiLevelType w:val="hybridMultilevel"/>
    <w:tmpl w:val="32F65B24"/>
    <w:lvl w:ilvl="0" w:tplc="0E7276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60"/>
  <w:drawingGridVerticalSpacing w:val="23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955"/>
    <w:rsid w:val="000005B8"/>
    <w:rsid w:val="00017318"/>
    <w:rsid w:val="0002193A"/>
    <w:rsid w:val="0003248D"/>
    <w:rsid w:val="00033038"/>
    <w:rsid w:val="00061BE3"/>
    <w:rsid w:val="00077444"/>
    <w:rsid w:val="000A34CC"/>
    <w:rsid w:val="000B60C9"/>
    <w:rsid w:val="00105B7E"/>
    <w:rsid w:val="0012084D"/>
    <w:rsid w:val="00124FB4"/>
    <w:rsid w:val="001374FE"/>
    <w:rsid w:val="001575DB"/>
    <w:rsid w:val="00167D84"/>
    <w:rsid w:val="00171CFB"/>
    <w:rsid w:val="0018167B"/>
    <w:rsid w:val="0019170B"/>
    <w:rsid w:val="001A3377"/>
    <w:rsid w:val="001B24A5"/>
    <w:rsid w:val="001C0FD6"/>
    <w:rsid w:val="001C6D18"/>
    <w:rsid w:val="001F5EE1"/>
    <w:rsid w:val="00257955"/>
    <w:rsid w:val="002737DC"/>
    <w:rsid w:val="002737E1"/>
    <w:rsid w:val="00277D9D"/>
    <w:rsid w:val="00281BBA"/>
    <w:rsid w:val="00286588"/>
    <w:rsid w:val="002935DE"/>
    <w:rsid w:val="002B3D0C"/>
    <w:rsid w:val="002C1D74"/>
    <w:rsid w:val="002C43A7"/>
    <w:rsid w:val="002D58A8"/>
    <w:rsid w:val="002E203B"/>
    <w:rsid w:val="002E5318"/>
    <w:rsid w:val="00314BB4"/>
    <w:rsid w:val="00333A1A"/>
    <w:rsid w:val="0033702D"/>
    <w:rsid w:val="00351B18"/>
    <w:rsid w:val="00361976"/>
    <w:rsid w:val="003903A0"/>
    <w:rsid w:val="00394183"/>
    <w:rsid w:val="003A4D05"/>
    <w:rsid w:val="003A6DE6"/>
    <w:rsid w:val="003C7C67"/>
    <w:rsid w:val="003D0B73"/>
    <w:rsid w:val="003D51D8"/>
    <w:rsid w:val="00402D3E"/>
    <w:rsid w:val="00406801"/>
    <w:rsid w:val="00420E96"/>
    <w:rsid w:val="00427900"/>
    <w:rsid w:val="004336D7"/>
    <w:rsid w:val="00435E2D"/>
    <w:rsid w:val="00447BBB"/>
    <w:rsid w:val="0046278C"/>
    <w:rsid w:val="004706EC"/>
    <w:rsid w:val="0048170C"/>
    <w:rsid w:val="004923C0"/>
    <w:rsid w:val="004A0CBC"/>
    <w:rsid w:val="00523E29"/>
    <w:rsid w:val="00541814"/>
    <w:rsid w:val="005525CF"/>
    <w:rsid w:val="005763A5"/>
    <w:rsid w:val="0058197B"/>
    <w:rsid w:val="00584CD1"/>
    <w:rsid w:val="00586348"/>
    <w:rsid w:val="005A5A64"/>
    <w:rsid w:val="005C11DD"/>
    <w:rsid w:val="005D09E8"/>
    <w:rsid w:val="005E4561"/>
    <w:rsid w:val="005E50FA"/>
    <w:rsid w:val="005F0ACE"/>
    <w:rsid w:val="00600C29"/>
    <w:rsid w:val="0060683D"/>
    <w:rsid w:val="00606C71"/>
    <w:rsid w:val="006126DC"/>
    <w:rsid w:val="00640582"/>
    <w:rsid w:val="00676048"/>
    <w:rsid w:val="006761F2"/>
    <w:rsid w:val="00692786"/>
    <w:rsid w:val="006D099F"/>
    <w:rsid w:val="006D5E80"/>
    <w:rsid w:val="006E7B5D"/>
    <w:rsid w:val="00701979"/>
    <w:rsid w:val="00784A0C"/>
    <w:rsid w:val="00786F4F"/>
    <w:rsid w:val="007C4FDC"/>
    <w:rsid w:val="007D083C"/>
    <w:rsid w:val="00813380"/>
    <w:rsid w:val="00817317"/>
    <w:rsid w:val="0084216D"/>
    <w:rsid w:val="008430A2"/>
    <w:rsid w:val="00844389"/>
    <w:rsid w:val="0088738C"/>
    <w:rsid w:val="008A7C09"/>
    <w:rsid w:val="008B3B0B"/>
    <w:rsid w:val="008C15FD"/>
    <w:rsid w:val="008E2651"/>
    <w:rsid w:val="008E3CF8"/>
    <w:rsid w:val="00900459"/>
    <w:rsid w:val="00914B0D"/>
    <w:rsid w:val="0091677B"/>
    <w:rsid w:val="00917BFE"/>
    <w:rsid w:val="0093182D"/>
    <w:rsid w:val="00932A1C"/>
    <w:rsid w:val="009358E1"/>
    <w:rsid w:val="00936D0C"/>
    <w:rsid w:val="00940D84"/>
    <w:rsid w:val="00953A05"/>
    <w:rsid w:val="0097141D"/>
    <w:rsid w:val="009727AC"/>
    <w:rsid w:val="00993E03"/>
    <w:rsid w:val="00994748"/>
    <w:rsid w:val="009A7D57"/>
    <w:rsid w:val="009B1E8A"/>
    <w:rsid w:val="009C2F4D"/>
    <w:rsid w:val="009C4CC7"/>
    <w:rsid w:val="009D3F08"/>
    <w:rsid w:val="009E1F77"/>
    <w:rsid w:val="009E6E2C"/>
    <w:rsid w:val="00A03DEE"/>
    <w:rsid w:val="00A145A8"/>
    <w:rsid w:val="00A32CFB"/>
    <w:rsid w:val="00A3761A"/>
    <w:rsid w:val="00A47FEE"/>
    <w:rsid w:val="00A71240"/>
    <w:rsid w:val="00A85231"/>
    <w:rsid w:val="00AB7BF1"/>
    <w:rsid w:val="00AC01BC"/>
    <w:rsid w:val="00AD2647"/>
    <w:rsid w:val="00AF6B84"/>
    <w:rsid w:val="00B30B1D"/>
    <w:rsid w:val="00B504FB"/>
    <w:rsid w:val="00B51FCE"/>
    <w:rsid w:val="00B64080"/>
    <w:rsid w:val="00B725B9"/>
    <w:rsid w:val="00B8205B"/>
    <w:rsid w:val="00B87864"/>
    <w:rsid w:val="00BA018C"/>
    <w:rsid w:val="00BB4FF2"/>
    <w:rsid w:val="00BD636A"/>
    <w:rsid w:val="00BF6EC0"/>
    <w:rsid w:val="00C12A7B"/>
    <w:rsid w:val="00C1488B"/>
    <w:rsid w:val="00C22ED7"/>
    <w:rsid w:val="00C27930"/>
    <w:rsid w:val="00C44170"/>
    <w:rsid w:val="00C5252C"/>
    <w:rsid w:val="00C52F87"/>
    <w:rsid w:val="00C54BF3"/>
    <w:rsid w:val="00C71632"/>
    <w:rsid w:val="00C71C67"/>
    <w:rsid w:val="00C72ED5"/>
    <w:rsid w:val="00C76AD9"/>
    <w:rsid w:val="00C8279C"/>
    <w:rsid w:val="00C8609D"/>
    <w:rsid w:val="00C90393"/>
    <w:rsid w:val="00CA4D55"/>
    <w:rsid w:val="00CB1823"/>
    <w:rsid w:val="00CB4642"/>
    <w:rsid w:val="00CD6B00"/>
    <w:rsid w:val="00CF6BB7"/>
    <w:rsid w:val="00D13A41"/>
    <w:rsid w:val="00D20B82"/>
    <w:rsid w:val="00D43A78"/>
    <w:rsid w:val="00D46E81"/>
    <w:rsid w:val="00D539C0"/>
    <w:rsid w:val="00D63D7A"/>
    <w:rsid w:val="00D7432A"/>
    <w:rsid w:val="00D92AC8"/>
    <w:rsid w:val="00DA6722"/>
    <w:rsid w:val="00DC4011"/>
    <w:rsid w:val="00DD6118"/>
    <w:rsid w:val="00DE4B8C"/>
    <w:rsid w:val="00E12965"/>
    <w:rsid w:val="00E329CE"/>
    <w:rsid w:val="00E46A2B"/>
    <w:rsid w:val="00E614D0"/>
    <w:rsid w:val="00E72F72"/>
    <w:rsid w:val="00E77113"/>
    <w:rsid w:val="00EB5296"/>
    <w:rsid w:val="00EC1B75"/>
    <w:rsid w:val="00EC4758"/>
    <w:rsid w:val="00EE0B65"/>
    <w:rsid w:val="00EF2B2E"/>
    <w:rsid w:val="00F06194"/>
    <w:rsid w:val="00F13A7C"/>
    <w:rsid w:val="00F43D9E"/>
    <w:rsid w:val="00F60496"/>
    <w:rsid w:val="00F67F34"/>
    <w:rsid w:val="00F74F32"/>
    <w:rsid w:val="00F862E3"/>
    <w:rsid w:val="00FA3E60"/>
    <w:rsid w:val="00FB18C9"/>
    <w:rsid w:val="00FC16A5"/>
    <w:rsid w:val="00FE2DC4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adjustRightInd w:val="0"/>
    </w:pPr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32D"/>
    <w:rPr>
      <w:rFonts w:ascii="細明體" w:eastAsia="細明體" w:hAnsi="Courier New" w:cs="Courier New"/>
      <w:szCs w:val="24"/>
    </w:rPr>
  </w:style>
  <w:style w:type="table" w:styleId="TableGrid">
    <w:name w:val="Table Grid"/>
    <w:basedOn w:val="TableNormal"/>
    <w:uiPriority w:val="99"/>
    <w:rsid w:val="00CF6BB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F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132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CF6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132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604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D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國立中正大學○○學院教師升等服務及輔導成績評分表</dc:title>
  <dc:subject/>
  <dc:creator>user</dc:creator>
  <cp:keywords/>
  <dc:description/>
  <cp:lastModifiedBy>user</cp:lastModifiedBy>
  <cp:revision>2</cp:revision>
  <cp:lastPrinted>2006-11-24T05:38:00Z</cp:lastPrinted>
  <dcterms:created xsi:type="dcterms:W3CDTF">2016-06-21T02:03:00Z</dcterms:created>
  <dcterms:modified xsi:type="dcterms:W3CDTF">2016-06-21T02:03:00Z</dcterms:modified>
</cp:coreProperties>
</file>